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F3DB27" w14:textId="77777777" w:rsidR="00662445" w:rsidRDefault="002A31FB" w:rsidP="0031760E">
      <w:pPr>
        <w:pStyle w:val="Normal-additionalspace"/>
        <w:ind w:left="-426"/>
      </w:pPr>
      <w:r>
        <w:rPr>
          <w:noProof/>
        </w:rPr>
        <mc:AlternateContent>
          <mc:Choice Requires="wps">
            <w:drawing>
              <wp:inline distT="0" distB="0" distL="0" distR="0" wp14:anchorId="477D0D3E" wp14:editId="2371CC6E">
                <wp:extent cx="3419475" cy="533400"/>
                <wp:effectExtent l="0" t="0" r="0" b="0"/>
                <wp:docPr id="30723" name="Rectangle 30723" descr="Deafblind Information Australia logo"/>
                <wp:cNvGraphicFramePr/>
                <a:graphic xmlns:a="http://schemas.openxmlformats.org/drawingml/2006/main">
                  <a:graphicData uri="http://schemas.microsoft.com/office/word/2010/wordprocessingShape">
                    <wps:wsp>
                      <wps:cNvSpPr/>
                      <wps:spPr>
                        <a:xfrm>
                          <a:off x="0" y="0"/>
                          <a:ext cx="3419475" cy="5334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http://schemas.openxmlformats.org/drawingml/2006/main" xmlns:adec="http://schemas.microsoft.com/office/drawing/2017/decorative" xmlns:pic="http://schemas.openxmlformats.org/drawingml/2006/picture" xmlns:a14="http://schemas.microsoft.com/office/drawing/2010/main">
            <w:pict>
              <v:rect id="Rectangle 30723" style="width:269.25pt;height:42pt;visibility:visible;mso-wrap-style:square;mso-left-percent:-10001;mso-top-percent:-10001;mso-position-horizontal:absolute;mso-position-horizontal-relative:char;mso-position-vertical:absolute;mso-position-vertical-relative:line;mso-left-percent:-10001;mso-top-percent:-10001;v-text-anchor:middle" alt="Deafblind Information Australia logo" o:spid="_x0000_s1026" filled="f" stroked="f" strokeweight="1.5pt" w14:anchorId="32CB704B"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">
                <w10:anchorlock/>
              </v:rect>
            </w:pict>
          </mc:Fallback>
        </mc:AlternateContent>
      </w:r>
      <w:r>
        <w:rPr>
          <w:noProof/>
        </w:rPr>
        <w:drawing>
          <wp:anchor distT="0" distB="0" distL="114300" distR="114300" simplePos="0" relativeHeight="251658240" behindDoc="0" locked="1" layoutInCell="1" allowOverlap="1" wp14:anchorId="5FBC67AF" wp14:editId="59E2889A">
            <wp:simplePos x="0" y="0"/>
            <wp:positionH relativeFrom="page">
              <wp:align>left</wp:align>
            </wp:positionH>
            <wp:positionV relativeFrom="page">
              <wp:posOffset>0</wp:posOffset>
            </wp:positionV>
            <wp:extent cx="7026910" cy="1142365"/>
            <wp:effectExtent l="0" t="0" r="2540" b="635"/>
            <wp:wrapNone/>
            <wp:docPr id="30722" name="Picture 307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22" name="Picture 30722">
                      <a:extLst>
                        <a:ext uri="{C183D7F6-B498-43B3-948B-1728B52AA6E4}">
                          <adec:decorative xmlns:adec="http://schemas.microsoft.com/office/drawing/2017/decorative" val="1"/>
                        </a:ext>
                      </a:extLst>
                    </pic:cNvPr>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027200" cy="1142831"/>
                    </a:xfrm>
                    <a:prstGeom prst="rect">
                      <a:avLst/>
                    </a:prstGeom>
                  </pic:spPr>
                </pic:pic>
              </a:graphicData>
            </a:graphic>
            <wp14:sizeRelH relativeFrom="margin">
              <wp14:pctWidth>0</wp14:pctWidth>
            </wp14:sizeRelH>
            <wp14:sizeRelV relativeFrom="margin">
              <wp14:pctHeight>0</wp14:pctHeight>
            </wp14:sizeRelV>
          </wp:anchor>
        </w:drawing>
      </w:r>
    </w:p>
    <w:p w14:paraId="0B2B3DB7" w14:textId="478F1A46" w:rsidR="00CF29C1" w:rsidRDefault="00C37898" w:rsidP="00A64D38">
      <w:pPr>
        <w:pStyle w:val="Heading1"/>
        <w:spacing w:after="0"/>
      </w:pPr>
      <w:r>
        <w:t>Functional capacity assessments in deafblindness</w:t>
      </w:r>
    </w:p>
    <w:p w14:paraId="14EB4117" w14:textId="56462333" w:rsidR="00CF29C1" w:rsidRDefault="2F5BE166" w:rsidP="00CF29C1">
      <w:pPr>
        <w:pStyle w:val="Subtitle"/>
      </w:pPr>
      <w:r>
        <w:t>Question and Answer</w:t>
      </w:r>
      <w:r w:rsidR="00C37898">
        <w:t xml:space="preserve"> </w:t>
      </w:r>
      <w:r w:rsidR="122AACCC">
        <w:t>t</w:t>
      </w:r>
      <w:r w:rsidR="00C37898">
        <w:t>ranscript | 17</w:t>
      </w:r>
      <w:r w:rsidR="00C37898" w:rsidRPr="1769DAC9">
        <w:rPr>
          <w:vertAlign w:val="superscript"/>
        </w:rPr>
        <w:t>th</w:t>
      </w:r>
      <w:r w:rsidR="00C37898">
        <w:t xml:space="preserve"> June 2026</w:t>
      </w:r>
    </w:p>
    <w:p w14:paraId="6C3DB780" w14:textId="12B97C78" w:rsidR="00BA6879" w:rsidRDefault="00BA6879" w:rsidP="00C37898">
      <w:pPr>
        <w:pStyle w:val="BodyText"/>
        <w:spacing w:after="0" w:line="360" w:lineRule="auto"/>
        <w:rPr>
          <w:rFonts w:asciiTheme="minorHAnsi" w:hAnsiTheme="minorHAnsi" w:cstheme="minorHAnsi"/>
          <w:color w:val="000000"/>
          <w:sz w:val="28"/>
          <w:szCs w:val="28"/>
        </w:rPr>
      </w:pPr>
      <w:r>
        <w:rPr>
          <w:rFonts w:asciiTheme="minorHAnsi" w:hAnsiTheme="minorHAnsi" w:cstheme="minorHAnsi"/>
          <w:color w:val="000000"/>
          <w:sz w:val="28"/>
          <w:szCs w:val="28"/>
        </w:rPr>
        <w:t xml:space="preserve">THERESA: </w:t>
      </w:r>
      <w:r w:rsidR="004B1576">
        <w:rPr>
          <w:rFonts w:asciiTheme="minorHAnsi" w:hAnsiTheme="minorHAnsi" w:cstheme="minorHAnsi"/>
          <w:color w:val="000000"/>
          <w:sz w:val="28"/>
          <w:szCs w:val="28"/>
        </w:rPr>
        <w:t>And n</w:t>
      </w:r>
      <w:r w:rsidR="00C37898" w:rsidRPr="00C37898">
        <w:rPr>
          <w:rFonts w:asciiTheme="minorHAnsi" w:hAnsiTheme="minorHAnsi" w:cstheme="minorHAnsi"/>
          <w:color w:val="000000"/>
          <w:sz w:val="28"/>
          <w:szCs w:val="28"/>
        </w:rPr>
        <w:t>ow we</w:t>
      </w:r>
      <w:r w:rsidR="004B1576">
        <w:rPr>
          <w:rFonts w:asciiTheme="minorHAnsi" w:hAnsiTheme="minorHAnsi" w:cstheme="minorHAnsi"/>
          <w:color w:val="000000"/>
          <w:sz w:val="28"/>
          <w:szCs w:val="28"/>
        </w:rPr>
        <w:t>’re going to</w:t>
      </w:r>
      <w:r w:rsidR="00C37898" w:rsidRPr="00C37898">
        <w:rPr>
          <w:rFonts w:asciiTheme="minorHAnsi" w:hAnsiTheme="minorHAnsi" w:cstheme="minorHAnsi"/>
          <w:color w:val="000000"/>
          <w:sz w:val="28"/>
          <w:szCs w:val="28"/>
        </w:rPr>
        <w:t xml:space="preserve"> open the floor for questions.</w:t>
      </w:r>
    </w:p>
    <w:p w14:paraId="79D8235C" w14:textId="39256FC5" w:rsidR="00C37898" w:rsidRPr="00C37898" w:rsidRDefault="00C37898" w:rsidP="00C37898">
      <w:pPr>
        <w:pStyle w:val="BodyText"/>
        <w:spacing w:after="0" w:line="360" w:lineRule="auto"/>
        <w:rPr>
          <w:rFonts w:asciiTheme="minorHAnsi" w:hAnsiTheme="minorHAnsi" w:cstheme="minorHAnsi"/>
          <w:sz w:val="28"/>
          <w:szCs w:val="28"/>
        </w:rPr>
      </w:pPr>
      <w:r w:rsidRPr="00C37898">
        <w:rPr>
          <w:rFonts w:asciiTheme="minorHAnsi" w:hAnsiTheme="minorHAnsi" w:cstheme="minorHAnsi"/>
          <w:color w:val="000000"/>
          <w:sz w:val="28"/>
          <w:szCs w:val="28"/>
        </w:rPr>
        <w:t xml:space="preserve"> </w:t>
      </w:r>
    </w:p>
    <w:p w14:paraId="73D1724F" w14:textId="69A00E1B" w:rsidR="00C37898" w:rsidRPr="00C37898" w:rsidRDefault="00C37898" w:rsidP="00C37898">
      <w:pPr>
        <w:pStyle w:val="BodyText"/>
        <w:spacing w:after="0" w:line="360" w:lineRule="auto"/>
        <w:rPr>
          <w:rFonts w:asciiTheme="minorHAnsi" w:hAnsiTheme="minorHAnsi" w:cstheme="minorHAnsi"/>
          <w:sz w:val="28"/>
          <w:szCs w:val="28"/>
        </w:rPr>
      </w:pPr>
      <w:r w:rsidRPr="00C37898">
        <w:rPr>
          <w:rFonts w:asciiTheme="minorHAnsi" w:hAnsiTheme="minorHAnsi" w:cstheme="minorHAnsi"/>
          <w:color w:val="000000"/>
          <w:sz w:val="28"/>
          <w:szCs w:val="28"/>
        </w:rPr>
        <w:t xml:space="preserve">MELANIE: </w:t>
      </w:r>
      <w:r w:rsidR="00743106">
        <w:rPr>
          <w:rFonts w:asciiTheme="minorHAnsi" w:hAnsiTheme="minorHAnsi" w:cstheme="minorHAnsi"/>
          <w:color w:val="000000"/>
          <w:sz w:val="28"/>
          <w:szCs w:val="28"/>
        </w:rPr>
        <w:t>Its Melanie speaking. T</w:t>
      </w:r>
      <w:r w:rsidRPr="00C37898">
        <w:rPr>
          <w:rFonts w:asciiTheme="minorHAnsi" w:hAnsiTheme="minorHAnsi" w:cstheme="minorHAnsi"/>
          <w:color w:val="000000"/>
          <w:sz w:val="28"/>
          <w:szCs w:val="28"/>
        </w:rPr>
        <w:t>hank</w:t>
      </w:r>
      <w:r w:rsidR="00743106">
        <w:rPr>
          <w:rFonts w:asciiTheme="minorHAnsi" w:hAnsiTheme="minorHAnsi" w:cstheme="minorHAnsi"/>
          <w:color w:val="000000"/>
          <w:sz w:val="28"/>
          <w:szCs w:val="28"/>
        </w:rPr>
        <w:t xml:space="preserve"> you so much </w:t>
      </w:r>
      <w:r w:rsidRPr="00C37898">
        <w:rPr>
          <w:rFonts w:asciiTheme="minorHAnsi" w:hAnsiTheme="minorHAnsi" w:cstheme="minorHAnsi"/>
          <w:color w:val="000000"/>
          <w:sz w:val="28"/>
          <w:szCs w:val="28"/>
        </w:rPr>
        <w:t xml:space="preserve">for that wonderful introduction to deafblind functional capacity assessments, Theresa. We have some questions coming through. I'll start at the top: </w:t>
      </w:r>
      <w:r w:rsidR="00DE4182">
        <w:rPr>
          <w:rFonts w:asciiTheme="minorHAnsi" w:hAnsiTheme="minorHAnsi" w:cstheme="minorHAnsi"/>
          <w:color w:val="000000"/>
          <w:sz w:val="28"/>
          <w:szCs w:val="28"/>
        </w:rPr>
        <w:t>D</w:t>
      </w:r>
      <w:r w:rsidRPr="00C37898">
        <w:rPr>
          <w:rFonts w:asciiTheme="minorHAnsi" w:hAnsiTheme="minorHAnsi" w:cstheme="minorHAnsi"/>
          <w:color w:val="000000"/>
          <w:sz w:val="28"/>
          <w:szCs w:val="28"/>
        </w:rPr>
        <w:t xml:space="preserve">o you have any suggestions on where or who to reach out to if there are questions regarding lighting for an individual? </w:t>
      </w:r>
    </w:p>
    <w:p w14:paraId="2B5BD2AD" w14:textId="77777777" w:rsidR="00BA6879" w:rsidRDefault="00BA6879" w:rsidP="00C37898">
      <w:pPr>
        <w:pStyle w:val="BodyText"/>
        <w:spacing w:after="0" w:line="360" w:lineRule="auto"/>
        <w:rPr>
          <w:rFonts w:asciiTheme="minorHAnsi" w:hAnsiTheme="minorHAnsi" w:cstheme="minorHAnsi"/>
          <w:color w:val="000000"/>
          <w:sz w:val="28"/>
          <w:szCs w:val="28"/>
        </w:rPr>
      </w:pPr>
    </w:p>
    <w:p w14:paraId="451B4480" w14:textId="61EAC226" w:rsidR="00C37898" w:rsidRDefault="00C37898" w:rsidP="00C37898">
      <w:pPr>
        <w:pStyle w:val="BodyText"/>
        <w:spacing w:after="0" w:line="360" w:lineRule="auto"/>
        <w:rPr>
          <w:rFonts w:asciiTheme="minorHAnsi" w:hAnsiTheme="minorHAnsi" w:cstheme="minorHAnsi"/>
          <w:color w:val="000000"/>
          <w:sz w:val="28"/>
          <w:szCs w:val="28"/>
        </w:rPr>
      </w:pPr>
      <w:r w:rsidRPr="00C37898">
        <w:rPr>
          <w:rFonts w:asciiTheme="minorHAnsi" w:hAnsiTheme="minorHAnsi" w:cstheme="minorHAnsi"/>
          <w:color w:val="000000"/>
          <w:sz w:val="28"/>
          <w:szCs w:val="28"/>
        </w:rPr>
        <w:t xml:space="preserve">THERESA: </w:t>
      </w:r>
      <w:r w:rsidR="005B717C">
        <w:rPr>
          <w:rFonts w:asciiTheme="minorHAnsi" w:hAnsiTheme="minorHAnsi" w:cstheme="minorHAnsi"/>
          <w:color w:val="000000"/>
          <w:sz w:val="28"/>
          <w:szCs w:val="28"/>
        </w:rPr>
        <w:t xml:space="preserve">Theresa speaking. </w:t>
      </w:r>
      <w:r w:rsidRPr="00C37898">
        <w:rPr>
          <w:rFonts w:asciiTheme="minorHAnsi" w:hAnsiTheme="minorHAnsi" w:cstheme="minorHAnsi"/>
          <w:color w:val="000000"/>
          <w:sz w:val="28"/>
          <w:szCs w:val="28"/>
        </w:rPr>
        <w:t>That's a great question. I learnt this on the go as an occupational therapist. I read up about lighting online using the sensory access guidelines from the Ontario Deafblind Association. I also learnt a lot from electricians doing joint assessments with electricians. I find that by going room to room in the house with my client</w:t>
      </w:r>
      <w:r w:rsidR="0003384E">
        <w:rPr>
          <w:rFonts w:asciiTheme="minorHAnsi" w:hAnsiTheme="minorHAnsi" w:cstheme="minorHAnsi"/>
          <w:color w:val="000000"/>
          <w:sz w:val="28"/>
          <w:szCs w:val="28"/>
        </w:rPr>
        <w:t xml:space="preserve">s, </w:t>
      </w:r>
      <w:r w:rsidRPr="00C37898">
        <w:rPr>
          <w:rFonts w:asciiTheme="minorHAnsi" w:hAnsiTheme="minorHAnsi" w:cstheme="minorHAnsi"/>
          <w:color w:val="000000"/>
          <w:sz w:val="28"/>
          <w:szCs w:val="28"/>
        </w:rPr>
        <w:t xml:space="preserve">helped me to understand what their lighting needs were in each room. It helped me - the electrician helped me to learn about different lighting options. The other suggestion that I </w:t>
      </w:r>
      <w:proofErr w:type="gramStart"/>
      <w:r w:rsidRPr="00C37898">
        <w:rPr>
          <w:rFonts w:asciiTheme="minorHAnsi" w:hAnsiTheme="minorHAnsi" w:cstheme="minorHAnsi"/>
          <w:color w:val="000000"/>
          <w:sz w:val="28"/>
          <w:szCs w:val="28"/>
        </w:rPr>
        <w:t>actually heard</w:t>
      </w:r>
      <w:proofErr w:type="gramEnd"/>
      <w:r w:rsidRPr="00C37898">
        <w:rPr>
          <w:rFonts w:asciiTheme="minorHAnsi" w:hAnsiTheme="minorHAnsi" w:cstheme="minorHAnsi"/>
          <w:color w:val="000000"/>
          <w:sz w:val="28"/>
          <w:szCs w:val="28"/>
        </w:rPr>
        <w:t xml:space="preserve"> about today from a colleague is there are lighting </w:t>
      </w:r>
      <w:proofErr w:type="gramStart"/>
      <w:r w:rsidRPr="00C37898">
        <w:rPr>
          <w:rFonts w:asciiTheme="minorHAnsi" w:hAnsiTheme="minorHAnsi" w:cstheme="minorHAnsi"/>
          <w:color w:val="000000"/>
          <w:sz w:val="28"/>
          <w:szCs w:val="28"/>
        </w:rPr>
        <w:t>specialists</w:t>
      </w:r>
      <w:proofErr w:type="gramEnd"/>
      <w:r w:rsidRPr="00C37898">
        <w:rPr>
          <w:rFonts w:asciiTheme="minorHAnsi" w:hAnsiTheme="minorHAnsi" w:cstheme="minorHAnsi"/>
          <w:color w:val="000000"/>
          <w:sz w:val="28"/>
          <w:szCs w:val="28"/>
        </w:rPr>
        <w:t xml:space="preserve"> and they work in lighting shops. As OTs we have such broad knowledge, we can't be expected to know all the latest information about lighting and different technologies that are out there, so there are some people that you can reach out to. Electricians are experienced in lighting, lighting specialists. We could do a webinar as well, I think, or a fact sheet at Deafblind Information </w:t>
      </w:r>
      <w:r w:rsidRPr="00C37898">
        <w:rPr>
          <w:rFonts w:asciiTheme="minorHAnsi" w:hAnsiTheme="minorHAnsi" w:cstheme="minorHAnsi"/>
          <w:color w:val="000000"/>
          <w:sz w:val="28"/>
          <w:szCs w:val="28"/>
        </w:rPr>
        <w:lastRenderedPageBreak/>
        <w:t>Australia on lighting and what to look for and how you can support people with that kind of technology.</w:t>
      </w:r>
    </w:p>
    <w:p w14:paraId="2474A112" w14:textId="77777777" w:rsidR="00A8691A" w:rsidRPr="00C37898" w:rsidRDefault="00A8691A" w:rsidP="00C37898">
      <w:pPr>
        <w:pStyle w:val="BodyText"/>
        <w:spacing w:after="0" w:line="360" w:lineRule="auto"/>
        <w:rPr>
          <w:rFonts w:asciiTheme="minorHAnsi" w:hAnsiTheme="minorHAnsi" w:cstheme="minorHAnsi"/>
          <w:sz w:val="28"/>
          <w:szCs w:val="28"/>
        </w:rPr>
      </w:pPr>
    </w:p>
    <w:p w14:paraId="421FA975" w14:textId="24F42A81" w:rsidR="00C37898" w:rsidRDefault="00C37898" w:rsidP="00C37898">
      <w:pPr>
        <w:pStyle w:val="BodyText"/>
        <w:spacing w:after="0" w:line="360" w:lineRule="auto"/>
        <w:rPr>
          <w:rFonts w:asciiTheme="minorHAnsi" w:hAnsiTheme="minorHAnsi" w:cstheme="minorHAnsi"/>
          <w:color w:val="000000"/>
          <w:sz w:val="28"/>
          <w:szCs w:val="28"/>
        </w:rPr>
      </w:pPr>
      <w:r w:rsidRPr="00C37898">
        <w:rPr>
          <w:rFonts w:asciiTheme="minorHAnsi" w:hAnsiTheme="minorHAnsi" w:cstheme="minorHAnsi"/>
          <w:color w:val="000000"/>
          <w:sz w:val="28"/>
          <w:szCs w:val="28"/>
        </w:rPr>
        <w:t xml:space="preserve">MELANIE: </w:t>
      </w:r>
      <w:r w:rsidR="00A8691A">
        <w:rPr>
          <w:rFonts w:asciiTheme="minorHAnsi" w:hAnsiTheme="minorHAnsi" w:cstheme="minorHAnsi"/>
          <w:color w:val="000000"/>
          <w:sz w:val="28"/>
          <w:szCs w:val="28"/>
        </w:rPr>
        <w:t xml:space="preserve">It’s Melanie speaking. </w:t>
      </w:r>
      <w:r w:rsidR="00797EB2">
        <w:rPr>
          <w:rFonts w:asciiTheme="minorHAnsi" w:hAnsiTheme="minorHAnsi" w:cstheme="minorHAnsi"/>
          <w:color w:val="000000"/>
          <w:sz w:val="28"/>
          <w:szCs w:val="28"/>
        </w:rPr>
        <w:t>Great, t</w:t>
      </w:r>
      <w:r w:rsidRPr="00C37898">
        <w:rPr>
          <w:rFonts w:asciiTheme="minorHAnsi" w:hAnsiTheme="minorHAnsi" w:cstheme="minorHAnsi"/>
          <w:color w:val="000000"/>
          <w:sz w:val="28"/>
          <w:szCs w:val="28"/>
        </w:rPr>
        <w:t>hank</w:t>
      </w:r>
      <w:r w:rsidR="00797EB2">
        <w:rPr>
          <w:rFonts w:asciiTheme="minorHAnsi" w:hAnsiTheme="minorHAnsi" w:cstheme="minorHAnsi"/>
          <w:color w:val="000000"/>
          <w:sz w:val="28"/>
          <w:szCs w:val="28"/>
        </w:rPr>
        <w:t>s</w:t>
      </w:r>
      <w:r w:rsidRPr="00C37898">
        <w:rPr>
          <w:rFonts w:asciiTheme="minorHAnsi" w:hAnsiTheme="minorHAnsi" w:cstheme="minorHAnsi"/>
          <w:color w:val="000000"/>
          <w:sz w:val="28"/>
          <w:szCs w:val="28"/>
        </w:rPr>
        <w:t xml:space="preserve">. Do </w:t>
      </w:r>
      <w:r w:rsidR="00EF2044" w:rsidRPr="00C37898">
        <w:rPr>
          <w:rFonts w:asciiTheme="minorHAnsi" w:hAnsiTheme="minorHAnsi" w:cstheme="minorHAnsi"/>
          <w:color w:val="000000"/>
          <w:sz w:val="28"/>
          <w:szCs w:val="28"/>
        </w:rPr>
        <w:t xml:space="preserve">orthoptist </w:t>
      </w:r>
      <w:r w:rsidRPr="00C37898">
        <w:rPr>
          <w:rFonts w:asciiTheme="minorHAnsi" w:hAnsiTheme="minorHAnsi" w:cstheme="minorHAnsi"/>
          <w:color w:val="000000"/>
          <w:sz w:val="28"/>
          <w:szCs w:val="28"/>
        </w:rPr>
        <w:t>reports ever include recommendations around lighting?</w:t>
      </w:r>
    </w:p>
    <w:p w14:paraId="2CAB1A80" w14:textId="77777777" w:rsidR="00A8691A" w:rsidRPr="00C37898" w:rsidRDefault="00A8691A" w:rsidP="00C37898">
      <w:pPr>
        <w:pStyle w:val="BodyText"/>
        <w:spacing w:after="0" w:line="360" w:lineRule="auto"/>
        <w:rPr>
          <w:rFonts w:asciiTheme="minorHAnsi" w:hAnsiTheme="minorHAnsi" w:cstheme="minorHAnsi"/>
          <w:sz w:val="28"/>
          <w:szCs w:val="28"/>
        </w:rPr>
      </w:pPr>
    </w:p>
    <w:p w14:paraId="53B4C7DE" w14:textId="561AA6A1" w:rsidR="00C37898" w:rsidRDefault="00C37898" w:rsidP="00C37898">
      <w:pPr>
        <w:pStyle w:val="BodyText"/>
        <w:spacing w:after="0" w:line="360" w:lineRule="auto"/>
        <w:rPr>
          <w:rFonts w:asciiTheme="minorHAnsi" w:hAnsiTheme="minorHAnsi" w:cstheme="minorHAnsi"/>
          <w:color w:val="000000"/>
          <w:sz w:val="28"/>
          <w:szCs w:val="28"/>
        </w:rPr>
      </w:pPr>
      <w:r w:rsidRPr="00C37898">
        <w:rPr>
          <w:rFonts w:asciiTheme="minorHAnsi" w:hAnsiTheme="minorHAnsi" w:cstheme="minorHAnsi"/>
          <w:color w:val="000000"/>
          <w:sz w:val="28"/>
          <w:szCs w:val="28"/>
        </w:rPr>
        <w:t>THERESA: Yes</w:t>
      </w:r>
      <w:r w:rsidR="006478EA">
        <w:rPr>
          <w:rFonts w:asciiTheme="minorHAnsi" w:hAnsiTheme="minorHAnsi" w:cstheme="minorHAnsi"/>
          <w:color w:val="000000"/>
          <w:sz w:val="28"/>
          <w:szCs w:val="28"/>
        </w:rPr>
        <w:t>, the orthoptists I’ve worked with include recommendations for lighting.</w:t>
      </w:r>
      <w:r w:rsidRPr="00C37898">
        <w:rPr>
          <w:rFonts w:asciiTheme="minorHAnsi" w:hAnsiTheme="minorHAnsi" w:cstheme="minorHAnsi"/>
          <w:color w:val="000000"/>
          <w:sz w:val="28"/>
          <w:szCs w:val="28"/>
        </w:rPr>
        <w:t xml:space="preserve"> </w:t>
      </w:r>
      <w:r w:rsidR="006478EA">
        <w:rPr>
          <w:rFonts w:asciiTheme="minorHAnsi" w:hAnsiTheme="minorHAnsi" w:cstheme="minorHAnsi"/>
          <w:color w:val="000000"/>
          <w:sz w:val="28"/>
          <w:szCs w:val="28"/>
        </w:rPr>
        <w:t>So that</w:t>
      </w:r>
      <w:r w:rsidRPr="00C37898">
        <w:rPr>
          <w:rFonts w:asciiTheme="minorHAnsi" w:hAnsiTheme="minorHAnsi" w:cstheme="minorHAnsi"/>
          <w:color w:val="000000"/>
          <w:sz w:val="28"/>
          <w:szCs w:val="28"/>
        </w:rPr>
        <w:t xml:space="preserve"> might be around a person will benefit from a lighting assessment around their home. Typically lighting in the workplace is addressed by the workplace. Orthoptists will also recommend task lighting. That's been my experience of working with orthoptists is that they do recommend lighting. </w:t>
      </w:r>
    </w:p>
    <w:p w14:paraId="34755331" w14:textId="77777777" w:rsidR="0017596D" w:rsidRPr="00C37898" w:rsidRDefault="0017596D" w:rsidP="00C37898">
      <w:pPr>
        <w:pStyle w:val="BodyText"/>
        <w:spacing w:after="0" w:line="360" w:lineRule="auto"/>
        <w:rPr>
          <w:rFonts w:asciiTheme="minorHAnsi" w:hAnsiTheme="minorHAnsi" w:cstheme="minorHAnsi"/>
          <w:sz w:val="28"/>
          <w:szCs w:val="28"/>
        </w:rPr>
      </w:pPr>
    </w:p>
    <w:p w14:paraId="59646BBC" w14:textId="7780DD48" w:rsidR="00C37898" w:rsidRDefault="00C37898" w:rsidP="00C37898">
      <w:pPr>
        <w:pStyle w:val="BodyText"/>
        <w:spacing w:after="0" w:line="360" w:lineRule="auto"/>
        <w:rPr>
          <w:rFonts w:asciiTheme="minorHAnsi" w:hAnsiTheme="minorHAnsi" w:cstheme="minorHAnsi"/>
          <w:color w:val="000000"/>
          <w:sz w:val="28"/>
          <w:szCs w:val="28"/>
        </w:rPr>
      </w:pPr>
      <w:r w:rsidRPr="00C37898">
        <w:rPr>
          <w:rFonts w:asciiTheme="minorHAnsi" w:hAnsiTheme="minorHAnsi" w:cstheme="minorHAnsi"/>
          <w:color w:val="000000"/>
          <w:sz w:val="28"/>
          <w:szCs w:val="28"/>
        </w:rPr>
        <w:t xml:space="preserve">MELANIE: </w:t>
      </w:r>
      <w:r w:rsidR="002A22A4">
        <w:rPr>
          <w:rFonts w:asciiTheme="minorHAnsi" w:hAnsiTheme="minorHAnsi" w:cstheme="minorHAnsi"/>
          <w:color w:val="000000"/>
          <w:sz w:val="28"/>
          <w:szCs w:val="28"/>
        </w:rPr>
        <w:t xml:space="preserve">Great thanks. It’s Melanie speaking. Next question. </w:t>
      </w:r>
      <w:r w:rsidRPr="00C37898">
        <w:rPr>
          <w:rFonts w:asciiTheme="minorHAnsi" w:hAnsiTheme="minorHAnsi" w:cstheme="minorHAnsi"/>
          <w:color w:val="000000"/>
          <w:sz w:val="28"/>
          <w:szCs w:val="28"/>
        </w:rPr>
        <w:t>Have you noticed any changes in the NDIS approving smart devices such as smart phones and tablets? I have had some difficulty applying for both devices despite clients requiring both devices for different reasons.</w:t>
      </w:r>
    </w:p>
    <w:p w14:paraId="56451468" w14:textId="77777777" w:rsidR="008C15EA" w:rsidRPr="008C15EA" w:rsidRDefault="008C15EA" w:rsidP="00C37898">
      <w:pPr>
        <w:pStyle w:val="BodyText"/>
        <w:spacing w:after="0" w:line="360" w:lineRule="auto"/>
        <w:rPr>
          <w:rFonts w:asciiTheme="minorHAnsi" w:hAnsiTheme="minorHAnsi" w:cstheme="minorHAnsi"/>
          <w:color w:val="000000"/>
          <w:sz w:val="28"/>
          <w:szCs w:val="28"/>
        </w:rPr>
      </w:pPr>
    </w:p>
    <w:p w14:paraId="0304849F" w14:textId="77777777" w:rsidR="001F334C" w:rsidRDefault="00C37898" w:rsidP="00C37898">
      <w:pPr>
        <w:pStyle w:val="BodyText"/>
        <w:spacing w:after="0" w:line="360" w:lineRule="auto"/>
        <w:rPr>
          <w:rFonts w:asciiTheme="minorHAnsi" w:hAnsiTheme="minorHAnsi" w:cstheme="minorHAnsi"/>
          <w:color w:val="000000"/>
          <w:sz w:val="28"/>
          <w:szCs w:val="28"/>
        </w:rPr>
      </w:pPr>
      <w:r w:rsidRPr="00C37898">
        <w:rPr>
          <w:rFonts w:asciiTheme="minorHAnsi" w:hAnsiTheme="minorHAnsi" w:cstheme="minorHAnsi"/>
          <w:color w:val="000000"/>
          <w:sz w:val="28"/>
          <w:szCs w:val="28"/>
        </w:rPr>
        <w:t>THERESA: Absolutely I've noticed it's more difficult to apply for smart devices. With the change about a year ago in replacement of supports that became more challenging, and I guess what I found has helped so far is being able to justify what that is replacing</w:t>
      </w:r>
      <w:r w:rsidR="00CD3807">
        <w:rPr>
          <w:rFonts w:asciiTheme="minorHAnsi" w:hAnsiTheme="minorHAnsi" w:cstheme="minorHAnsi"/>
          <w:color w:val="000000"/>
          <w:sz w:val="28"/>
          <w:szCs w:val="28"/>
        </w:rPr>
        <w:t>.</w:t>
      </w:r>
      <w:r w:rsidRPr="00C37898">
        <w:rPr>
          <w:rFonts w:asciiTheme="minorHAnsi" w:hAnsiTheme="minorHAnsi" w:cstheme="minorHAnsi"/>
          <w:color w:val="000000"/>
          <w:sz w:val="28"/>
          <w:szCs w:val="28"/>
        </w:rPr>
        <w:t xml:space="preserve"> </w:t>
      </w:r>
      <w:proofErr w:type="gramStart"/>
      <w:r w:rsidR="00CD3807">
        <w:rPr>
          <w:rFonts w:asciiTheme="minorHAnsi" w:hAnsiTheme="minorHAnsi" w:cstheme="minorHAnsi"/>
          <w:color w:val="000000"/>
          <w:sz w:val="28"/>
          <w:szCs w:val="28"/>
        </w:rPr>
        <w:t>S</w:t>
      </w:r>
      <w:r w:rsidRPr="00C37898">
        <w:rPr>
          <w:rFonts w:asciiTheme="minorHAnsi" w:hAnsiTheme="minorHAnsi" w:cstheme="minorHAnsi"/>
          <w:color w:val="000000"/>
          <w:sz w:val="28"/>
          <w:szCs w:val="28"/>
        </w:rPr>
        <w:t>o</w:t>
      </w:r>
      <w:proofErr w:type="gramEnd"/>
      <w:r w:rsidRPr="00C37898">
        <w:rPr>
          <w:rFonts w:asciiTheme="minorHAnsi" w:hAnsiTheme="minorHAnsi" w:cstheme="minorHAnsi"/>
          <w:color w:val="000000"/>
          <w:sz w:val="28"/>
          <w:szCs w:val="28"/>
        </w:rPr>
        <w:t xml:space="preserve"> an example might be there is no A</w:t>
      </w:r>
      <w:r w:rsidR="00CD3807">
        <w:rPr>
          <w:rFonts w:asciiTheme="minorHAnsi" w:hAnsiTheme="minorHAnsi" w:cstheme="minorHAnsi"/>
          <w:color w:val="000000"/>
          <w:sz w:val="28"/>
          <w:szCs w:val="28"/>
        </w:rPr>
        <w:t>A</w:t>
      </w:r>
      <w:r w:rsidRPr="00C37898">
        <w:rPr>
          <w:rFonts w:asciiTheme="minorHAnsi" w:hAnsiTheme="minorHAnsi" w:cstheme="minorHAnsi"/>
          <w:color w:val="000000"/>
          <w:sz w:val="28"/>
          <w:szCs w:val="28"/>
        </w:rPr>
        <w:t xml:space="preserve">C device out there that I know of that has speech to text. It's only the tablets that do that. </w:t>
      </w:r>
      <w:r w:rsidR="00CD3807">
        <w:rPr>
          <w:rFonts w:asciiTheme="minorHAnsi" w:hAnsiTheme="minorHAnsi" w:cstheme="minorHAnsi"/>
          <w:color w:val="000000"/>
          <w:sz w:val="28"/>
          <w:szCs w:val="28"/>
        </w:rPr>
        <w:t>So f</w:t>
      </w:r>
      <w:r w:rsidRPr="00C37898">
        <w:rPr>
          <w:rFonts w:asciiTheme="minorHAnsi" w:hAnsiTheme="minorHAnsi" w:cstheme="minorHAnsi"/>
          <w:color w:val="000000"/>
          <w:sz w:val="28"/>
          <w:szCs w:val="28"/>
        </w:rPr>
        <w:t xml:space="preserve">or somebody that already had communication, a communication device approved in their plan, we were able to justify a replacement for support for a tablet and a speech to text </w:t>
      </w:r>
      <w:r w:rsidR="00E575E5">
        <w:rPr>
          <w:rFonts w:asciiTheme="minorHAnsi" w:hAnsiTheme="minorHAnsi" w:cstheme="minorHAnsi"/>
          <w:color w:val="000000"/>
          <w:sz w:val="28"/>
          <w:szCs w:val="28"/>
        </w:rPr>
        <w:t>A</w:t>
      </w:r>
      <w:r w:rsidRPr="00C37898">
        <w:rPr>
          <w:rFonts w:asciiTheme="minorHAnsi" w:hAnsiTheme="minorHAnsi" w:cstheme="minorHAnsi"/>
          <w:color w:val="000000"/>
          <w:sz w:val="28"/>
          <w:szCs w:val="28"/>
        </w:rPr>
        <w:t xml:space="preserve">pp. </w:t>
      </w:r>
      <w:r w:rsidR="00E575E5">
        <w:rPr>
          <w:rFonts w:asciiTheme="minorHAnsi" w:hAnsiTheme="minorHAnsi" w:cstheme="minorHAnsi"/>
          <w:color w:val="000000"/>
          <w:sz w:val="28"/>
          <w:szCs w:val="28"/>
        </w:rPr>
        <w:t xml:space="preserve">And </w:t>
      </w:r>
      <w:r w:rsidRPr="00C37898">
        <w:rPr>
          <w:rFonts w:asciiTheme="minorHAnsi" w:hAnsiTheme="minorHAnsi" w:cstheme="minorHAnsi"/>
          <w:color w:val="000000"/>
          <w:sz w:val="28"/>
          <w:szCs w:val="28"/>
        </w:rPr>
        <w:t xml:space="preserve">I know that phones are a bit harder because they are considered to be mainstream and I do think sometimes that these are test cases as well, but, for example, I do know that my colleague at the moment is going to be applying for a smart phone because the person </w:t>
      </w:r>
      <w:r w:rsidRPr="00C37898">
        <w:rPr>
          <w:rFonts w:asciiTheme="minorHAnsi" w:hAnsiTheme="minorHAnsi" w:cstheme="minorHAnsi"/>
          <w:color w:val="000000"/>
          <w:sz w:val="28"/>
          <w:szCs w:val="28"/>
        </w:rPr>
        <w:lastRenderedPageBreak/>
        <w:t>prefers to use the phone for magnification rather than using a smaller video magnifier. It's a very tricky, yes.</w:t>
      </w:r>
    </w:p>
    <w:p w14:paraId="7C85EE33" w14:textId="205549FF" w:rsidR="00C37898" w:rsidRPr="00C37898" w:rsidRDefault="00C37898" w:rsidP="00C37898">
      <w:pPr>
        <w:pStyle w:val="BodyText"/>
        <w:spacing w:after="0" w:line="360" w:lineRule="auto"/>
        <w:rPr>
          <w:rFonts w:asciiTheme="minorHAnsi" w:hAnsiTheme="minorHAnsi" w:cstheme="minorHAnsi"/>
          <w:sz w:val="28"/>
          <w:szCs w:val="28"/>
        </w:rPr>
      </w:pPr>
      <w:r w:rsidRPr="00C37898">
        <w:rPr>
          <w:rFonts w:asciiTheme="minorHAnsi" w:hAnsiTheme="minorHAnsi" w:cstheme="minorHAnsi"/>
          <w:color w:val="000000"/>
          <w:sz w:val="28"/>
          <w:szCs w:val="28"/>
        </w:rPr>
        <w:t xml:space="preserve"> </w:t>
      </w:r>
    </w:p>
    <w:p w14:paraId="391011BD" w14:textId="13D2FC84" w:rsidR="00C37898" w:rsidRDefault="00C37898" w:rsidP="00C37898">
      <w:pPr>
        <w:pStyle w:val="BodyText"/>
        <w:spacing w:after="0" w:line="360" w:lineRule="auto"/>
        <w:rPr>
          <w:rFonts w:asciiTheme="minorHAnsi" w:hAnsiTheme="minorHAnsi" w:cstheme="minorHAnsi"/>
          <w:color w:val="000000"/>
          <w:sz w:val="28"/>
          <w:szCs w:val="28"/>
        </w:rPr>
      </w:pPr>
      <w:r w:rsidRPr="00C37898">
        <w:rPr>
          <w:rFonts w:asciiTheme="minorHAnsi" w:hAnsiTheme="minorHAnsi" w:cstheme="minorHAnsi"/>
          <w:color w:val="000000"/>
          <w:sz w:val="28"/>
          <w:szCs w:val="28"/>
        </w:rPr>
        <w:t xml:space="preserve">MELANIE: </w:t>
      </w:r>
      <w:r w:rsidR="001F334C">
        <w:rPr>
          <w:rFonts w:asciiTheme="minorHAnsi" w:hAnsiTheme="minorHAnsi" w:cstheme="minorHAnsi"/>
          <w:color w:val="000000"/>
          <w:sz w:val="28"/>
          <w:szCs w:val="28"/>
        </w:rPr>
        <w:t xml:space="preserve">Thank </w:t>
      </w:r>
      <w:proofErr w:type="gramStart"/>
      <w:r w:rsidR="001F334C">
        <w:rPr>
          <w:rFonts w:asciiTheme="minorHAnsi" w:hAnsiTheme="minorHAnsi" w:cstheme="minorHAnsi"/>
          <w:color w:val="000000"/>
          <w:sz w:val="28"/>
          <w:szCs w:val="28"/>
        </w:rPr>
        <w:t>you Theresa</w:t>
      </w:r>
      <w:proofErr w:type="gramEnd"/>
      <w:r w:rsidR="001F334C">
        <w:rPr>
          <w:rFonts w:asciiTheme="minorHAnsi" w:hAnsiTheme="minorHAnsi" w:cstheme="minorHAnsi"/>
          <w:color w:val="000000"/>
          <w:sz w:val="28"/>
          <w:szCs w:val="28"/>
        </w:rPr>
        <w:t xml:space="preserve">. It’s Melanie speaking. Next question. </w:t>
      </w:r>
      <w:r w:rsidRPr="00C37898">
        <w:rPr>
          <w:rFonts w:asciiTheme="minorHAnsi" w:hAnsiTheme="minorHAnsi" w:cstheme="minorHAnsi"/>
          <w:color w:val="000000"/>
          <w:sz w:val="28"/>
          <w:szCs w:val="28"/>
        </w:rPr>
        <w:t xml:space="preserve">Thank you for a great webinar. I'm curious about a couple of things. The first </w:t>
      </w:r>
      <w:r w:rsidR="006F7E94">
        <w:rPr>
          <w:rFonts w:asciiTheme="minorHAnsi" w:hAnsiTheme="minorHAnsi" w:cstheme="minorHAnsi"/>
          <w:color w:val="000000"/>
          <w:sz w:val="28"/>
          <w:szCs w:val="28"/>
        </w:rPr>
        <w:t xml:space="preserve">thing </w:t>
      </w:r>
      <w:r w:rsidRPr="00C37898">
        <w:rPr>
          <w:rFonts w:asciiTheme="minorHAnsi" w:hAnsiTheme="minorHAnsi" w:cstheme="minorHAnsi"/>
          <w:color w:val="000000"/>
          <w:sz w:val="28"/>
          <w:szCs w:val="28"/>
        </w:rPr>
        <w:t>is</w:t>
      </w:r>
      <w:r w:rsidR="000761DF">
        <w:rPr>
          <w:rFonts w:asciiTheme="minorHAnsi" w:hAnsiTheme="minorHAnsi" w:cstheme="minorHAnsi"/>
          <w:color w:val="000000"/>
          <w:sz w:val="28"/>
          <w:szCs w:val="28"/>
        </w:rPr>
        <w:t>,</w:t>
      </w:r>
      <w:r w:rsidRPr="00C37898">
        <w:rPr>
          <w:rFonts w:asciiTheme="minorHAnsi" w:hAnsiTheme="minorHAnsi" w:cstheme="minorHAnsi"/>
          <w:color w:val="000000"/>
          <w:sz w:val="28"/>
          <w:szCs w:val="28"/>
        </w:rPr>
        <w:t xml:space="preserve"> what is your reaction </w:t>
      </w:r>
      <w:r w:rsidR="000761DF">
        <w:rPr>
          <w:rFonts w:asciiTheme="minorHAnsi" w:hAnsiTheme="minorHAnsi" w:cstheme="minorHAnsi"/>
          <w:color w:val="000000"/>
          <w:sz w:val="28"/>
          <w:szCs w:val="28"/>
        </w:rPr>
        <w:t>to</w:t>
      </w:r>
      <w:r w:rsidRPr="00C37898">
        <w:rPr>
          <w:rFonts w:asciiTheme="minorHAnsi" w:hAnsiTheme="minorHAnsi" w:cstheme="minorHAnsi"/>
          <w:color w:val="000000"/>
          <w:sz w:val="28"/>
          <w:szCs w:val="28"/>
        </w:rPr>
        <w:t xml:space="preserve"> the recent changes proposed for the NDIS Act</w:t>
      </w:r>
      <w:r w:rsidR="00C725A7">
        <w:rPr>
          <w:rFonts w:asciiTheme="minorHAnsi" w:hAnsiTheme="minorHAnsi" w:cstheme="minorHAnsi"/>
          <w:color w:val="000000"/>
          <w:sz w:val="28"/>
          <w:szCs w:val="28"/>
        </w:rPr>
        <w:t xml:space="preserve">, </w:t>
      </w:r>
      <w:r w:rsidRPr="00C37898">
        <w:rPr>
          <w:rFonts w:asciiTheme="minorHAnsi" w:hAnsiTheme="minorHAnsi" w:cstheme="minorHAnsi"/>
          <w:color w:val="000000"/>
          <w:sz w:val="28"/>
          <w:szCs w:val="28"/>
        </w:rPr>
        <w:t>that direct assessments of functional capacity for a</w:t>
      </w:r>
      <w:r w:rsidR="0034675E">
        <w:rPr>
          <w:rFonts w:asciiTheme="minorHAnsi" w:hAnsiTheme="minorHAnsi" w:cstheme="minorHAnsi"/>
          <w:color w:val="000000"/>
          <w:sz w:val="28"/>
          <w:szCs w:val="28"/>
        </w:rPr>
        <w:t>ccess</w:t>
      </w:r>
      <w:r w:rsidRPr="00C37898">
        <w:rPr>
          <w:rFonts w:asciiTheme="minorHAnsi" w:hAnsiTheme="minorHAnsi" w:cstheme="minorHAnsi"/>
          <w:color w:val="000000"/>
          <w:sz w:val="28"/>
          <w:szCs w:val="28"/>
        </w:rPr>
        <w:t xml:space="preserve"> to the NDIS explicitly exclude personal and </w:t>
      </w:r>
      <w:r w:rsidR="000761DF" w:rsidRPr="00C37898">
        <w:rPr>
          <w:rFonts w:asciiTheme="minorHAnsi" w:hAnsiTheme="minorHAnsi" w:cstheme="minorHAnsi"/>
          <w:color w:val="000000"/>
          <w:sz w:val="28"/>
          <w:szCs w:val="28"/>
        </w:rPr>
        <w:t>environmental</w:t>
      </w:r>
      <w:r w:rsidRPr="00C37898">
        <w:rPr>
          <w:rFonts w:asciiTheme="minorHAnsi" w:hAnsiTheme="minorHAnsi" w:cstheme="minorHAnsi"/>
          <w:color w:val="000000"/>
          <w:sz w:val="28"/>
          <w:szCs w:val="28"/>
        </w:rPr>
        <w:t xml:space="preserve"> circumstances? </w:t>
      </w:r>
    </w:p>
    <w:p w14:paraId="12EBEA45" w14:textId="77777777" w:rsidR="001F334C" w:rsidRPr="00C37898" w:rsidRDefault="001F334C" w:rsidP="00C37898">
      <w:pPr>
        <w:pStyle w:val="BodyText"/>
        <w:spacing w:after="0" w:line="360" w:lineRule="auto"/>
        <w:rPr>
          <w:rFonts w:asciiTheme="minorHAnsi" w:hAnsiTheme="minorHAnsi" w:cstheme="minorHAnsi"/>
          <w:sz w:val="28"/>
          <w:szCs w:val="28"/>
        </w:rPr>
      </w:pPr>
    </w:p>
    <w:p w14:paraId="38855933" w14:textId="1FB4EFAD" w:rsidR="00C37898" w:rsidRDefault="00C37898" w:rsidP="00C37898">
      <w:pPr>
        <w:pStyle w:val="BodyText"/>
        <w:spacing w:after="0" w:line="360" w:lineRule="auto"/>
        <w:rPr>
          <w:rFonts w:asciiTheme="minorHAnsi" w:hAnsiTheme="minorHAnsi" w:cstheme="minorHAnsi"/>
          <w:color w:val="000000"/>
          <w:sz w:val="28"/>
          <w:szCs w:val="28"/>
        </w:rPr>
      </w:pPr>
      <w:r w:rsidRPr="00C37898">
        <w:rPr>
          <w:rFonts w:asciiTheme="minorHAnsi" w:hAnsiTheme="minorHAnsi" w:cstheme="minorHAnsi"/>
          <w:color w:val="000000"/>
          <w:sz w:val="28"/>
          <w:szCs w:val="28"/>
        </w:rPr>
        <w:t xml:space="preserve">THERESA: That's an interesting question because I don't - I'm not clear on what that </w:t>
      </w:r>
      <w:proofErr w:type="gramStart"/>
      <w:r w:rsidRPr="00C37898">
        <w:rPr>
          <w:rFonts w:asciiTheme="minorHAnsi" w:hAnsiTheme="minorHAnsi" w:cstheme="minorHAnsi"/>
          <w:color w:val="000000"/>
          <w:sz w:val="28"/>
          <w:szCs w:val="28"/>
        </w:rPr>
        <w:t>actually means</w:t>
      </w:r>
      <w:proofErr w:type="gramEnd"/>
      <w:r w:rsidRPr="00C37898">
        <w:rPr>
          <w:rFonts w:asciiTheme="minorHAnsi" w:hAnsiTheme="minorHAnsi" w:cstheme="minorHAnsi"/>
          <w:color w:val="000000"/>
          <w:sz w:val="28"/>
          <w:szCs w:val="28"/>
        </w:rPr>
        <w:t>. Sorry, I'm probably not up-to-date on that, but for all of the people with disabilities, occupational performance, as we showed you with the model of the personal</w:t>
      </w:r>
      <w:r w:rsidR="003F425C">
        <w:rPr>
          <w:rFonts w:asciiTheme="minorHAnsi" w:hAnsiTheme="minorHAnsi" w:cstheme="minorHAnsi"/>
          <w:color w:val="000000"/>
          <w:sz w:val="28"/>
          <w:szCs w:val="28"/>
        </w:rPr>
        <w:t>-</w:t>
      </w:r>
      <w:r w:rsidRPr="00C37898">
        <w:rPr>
          <w:rFonts w:asciiTheme="minorHAnsi" w:hAnsiTheme="minorHAnsi" w:cstheme="minorHAnsi"/>
          <w:color w:val="000000"/>
          <w:sz w:val="28"/>
          <w:szCs w:val="28"/>
        </w:rPr>
        <w:t>environmental</w:t>
      </w:r>
      <w:r w:rsidR="003F425C">
        <w:rPr>
          <w:rFonts w:asciiTheme="minorHAnsi" w:hAnsiTheme="minorHAnsi" w:cstheme="minorHAnsi"/>
          <w:color w:val="000000"/>
          <w:sz w:val="28"/>
          <w:szCs w:val="28"/>
        </w:rPr>
        <w:t>-occupational-performance</w:t>
      </w:r>
      <w:r w:rsidRPr="00C37898">
        <w:rPr>
          <w:rFonts w:asciiTheme="minorHAnsi" w:hAnsiTheme="minorHAnsi" w:cstheme="minorHAnsi"/>
          <w:color w:val="000000"/>
          <w:sz w:val="28"/>
          <w:szCs w:val="28"/>
        </w:rPr>
        <w:t xml:space="preserve"> model is </w:t>
      </w:r>
      <w:r w:rsidR="003F425C">
        <w:rPr>
          <w:rFonts w:asciiTheme="minorHAnsi" w:hAnsiTheme="minorHAnsi" w:cstheme="minorHAnsi"/>
          <w:color w:val="000000"/>
          <w:sz w:val="28"/>
          <w:szCs w:val="28"/>
        </w:rPr>
        <w:t xml:space="preserve">clearly </w:t>
      </w:r>
      <w:r w:rsidRPr="00C37898">
        <w:rPr>
          <w:rFonts w:asciiTheme="minorHAnsi" w:hAnsiTheme="minorHAnsi" w:cstheme="minorHAnsi"/>
          <w:color w:val="000000"/>
          <w:sz w:val="28"/>
          <w:szCs w:val="28"/>
        </w:rPr>
        <w:t xml:space="preserve">affected by personal and environment factors, so that proposal is a little bit confusing to me and I probably need a little bit more context and information to understand what they're proposing. Sorry, I can't answer that so well. </w:t>
      </w:r>
      <w:r w:rsidR="00DE7680">
        <w:rPr>
          <w:rFonts w:asciiTheme="minorHAnsi" w:hAnsiTheme="minorHAnsi" w:cstheme="minorHAnsi"/>
          <w:color w:val="000000"/>
          <w:sz w:val="28"/>
          <w:szCs w:val="28"/>
        </w:rPr>
        <w:t>And I think</w:t>
      </w:r>
    </w:p>
    <w:p w14:paraId="7F5B3DB3" w14:textId="77777777" w:rsidR="00DE7680" w:rsidRPr="00C37898" w:rsidRDefault="00DE7680" w:rsidP="00C37898">
      <w:pPr>
        <w:pStyle w:val="BodyText"/>
        <w:spacing w:after="0" w:line="360" w:lineRule="auto"/>
        <w:rPr>
          <w:rFonts w:asciiTheme="minorHAnsi" w:hAnsiTheme="minorHAnsi" w:cstheme="minorHAnsi"/>
          <w:sz w:val="28"/>
          <w:szCs w:val="28"/>
        </w:rPr>
      </w:pPr>
    </w:p>
    <w:p w14:paraId="6EBBD5B0" w14:textId="319287CE" w:rsidR="00C37898" w:rsidRDefault="00C37898" w:rsidP="00C37898">
      <w:pPr>
        <w:pStyle w:val="BodyText"/>
        <w:spacing w:after="0" w:line="360" w:lineRule="auto"/>
        <w:rPr>
          <w:rFonts w:asciiTheme="minorHAnsi" w:hAnsiTheme="minorHAnsi" w:cstheme="minorHAnsi"/>
          <w:color w:val="000000"/>
          <w:sz w:val="28"/>
          <w:szCs w:val="28"/>
        </w:rPr>
      </w:pPr>
      <w:r w:rsidRPr="00C37898">
        <w:rPr>
          <w:rFonts w:asciiTheme="minorHAnsi" w:hAnsiTheme="minorHAnsi" w:cstheme="minorHAnsi"/>
          <w:color w:val="000000"/>
          <w:sz w:val="28"/>
          <w:szCs w:val="28"/>
        </w:rPr>
        <w:t xml:space="preserve">MELANIE: </w:t>
      </w:r>
      <w:r w:rsidR="00DD624C">
        <w:rPr>
          <w:rFonts w:asciiTheme="minorHAnsi" w:hAnsiTheme="minorHAnsi" w:cstheme="minorHAnsi"/>
          <w:color w:val="000000"/>
          <w:sz w:val="28"/>
          <w:szCs w:val="28"/>
        </w:rPr>
        <w:t xml:space="preserve">It’s Melanie speaking. </w:t>
      </w:r>
      <w:r w:rsidRPr="00C37898">
        <w:rPr>
          <w:rFonts w:asciiTheme="minorHAnsi" w:hAnsiTheme="minorHAnsi" w:cstheme="minorHAnsi"/>
          <w:color w:val="000000"/>
          <w:sz w:val="28"/>
          <w:szCs w:val="28"/>
        </w:rPr>
        <w:t xml:space="preserve">There's a second part to that. What is your understanding of the I-CAN tool and the history of its use with deafblind people, particularly in interpreted contexts? </w:t>
      </w:r>
      <w:proofErr w:type="gramStart"/>
      <w:r w:rsidRPr="00C37898">
        <w:rPr>
          <w:rFonts w:asciiTheme="minorHAnsi" w:hAnsiTheme="minorHAnsi" w:cstheme="minorHAnsi"/>
          <w:color w:val="000000"/>
          <w:sz w:val="28"/>
          <w:szCs w:val="28"/>
        </w:rPr>
        <w:t>So</w:t>
      </w:r>
      <w:proofErr w:type="gramEnd"/>
      <w:r w:rsidRPr="00C37898">
        <w:rPr>
          <w:rFonts w:asciiTheme="minorHAnsi" w:hAnsiTheme="minorHAnsi" w:cstheme="minorHAnsi"/>
          <w:color w:val="000000"/>
          <w:sz w:val="28"/>
          <w:szCs w:val="28"/>
        </w:rPr>
        <w:t xml:space="preserve"> </w:t>
      </w:r>
      <w:r w:rsidR="001B5137">
        <w:rPr>
          <w:rFonts w:asciiTheme="minorHAnsi" w:hAnsiTheme="minorHAnsi" w:cstheme="minorHAnsi"/>
          <w:color w:val="000000"/>
          <w:sz w:val="28"/>
          <w:szCs w:val="28"/>
        </w:rPr>
        <w:t>I gues</w:t>
      </w:r>
      <w:r w:rsidR="00101E7C">
        <w:rPr>
          <w:rFonts w:asciiTheme="minorHAnsi" w:hAnsiTheme="minorHAnsi" w:cstheme="minorHAnsi"/>
          <w:color w:val="000000"/>
          <w:sz w:val="28"/>
          <w:szCs w:val="28"/>
        </w:rPr>
        <w:t>s</w:t>
      </w:r>
      <w:r w:rsidR="001B5137">
        <w:rPr>
          <w:rFonts w:asciiTheme="minorHAnsi" w:hAnsiTheme="minorHAnsi" w:cstheme="minorHAnsi"/>
          <w:color w:val="000000"/>
          <w:sz w:val="28"/>
          <w:szCs w:val="28"/>
        </w:rPr>
        <w:t xml:space="preserve">, deafblind </w:t>
      </w:r>
      <w:r w:rsidRPr="00C37898">
        <w:rPr>
          <w:rFonts w:asciiTheme="minorHAnsi" w:hAnsiTheme="minorHAnsi" w:cstheme="minorHAnsi"/>
          <w:color w:val="000000"/>
          <w:sz w:val="28"/>
          <w:szCs w:val="28"/>
        </w:rPr>
        <w:t>people using sign language interpreters.</w:t>
      </w:r>
    </w:p>
    <w:p w14:paraId="4AAC9194" w14:textId="77777777" w:rsidR="001B5137" w:rsidRPr="00C37898" w:rsidRDefault="001B5137" w:rsidP="00C37898">
      <w:pPr>
        <w:pStyle w:val="BodyText"/>
        <w:spacing w:after="0" w:line="360" w:lineRule="auto"/>
        <w:rPr>
          <w:rFonts w:asciiTheme="minorHAnsi" w:hAnsiTheme="minorHAnsi" w:cstheme="minorHAnsi"/>
          <w:sz w:val="28"/>
          <w:szCs w:val="28"/>
        </w:rPr>
      </w:pPr>
    </w:p>
    <w:p w14:paraId="3701AAD0" w14:textId="18F05E8C" w:rsidR="00C37898" w:rsidRDefault="00C37898" w:rsidP="00C37898">
      <w:pPr>
        <w:pStyle w:val="BodyText"/>
        <w:spacing w:after="0" w:line="360" w:lineRule="auto"/>
        <w:rPr>
          <w:rFonts w:asciiTheme="minorHAnsi" w:hAnsiTheme="minorHAnsi" w:cstheme="minorHAnsi"/>
          <w:color w:val="000000"/>
          <w:sz w:val="28"/>
          <w:szCs w:val="28"/>
        </w:rPr>
      </w:pPr>
      <w:r w:rsidRPr="00C37898">
        <w:rPr>
          <w:rFonts w:asciiTheme="minorHAnsi" w:hAnsiTheme="minorHAnsi" w:cstheme="minorHAnsi"/>
          <w:color w:val="000000"/>
          <w:sz w:val="28"/>
          <w:szCs w:val="28"/>
        </w:rPr>
        <w:t xml:space="preserve">THERESA: I think you </w:t>
      </w:r>
      <w:r w:rsidR="001B5137">
        <w:rPr>
          <w:rFonts w:asciiTheme="minorHAnsi" w:hAnsiTheme="minorHAnsi" w:cstheme="minorHAnsi"/>
          <w:color w:val="000000"/>
          <w:sz w:val="28"/>
          <w:szCs w:val="28"/>
        </w:rPr>
        <w:t xml:space="preserve">are going to </w:t>
      </w:r>
      <w:r w:rsidRPr="00C37898">
        <w:rPr>
          <w:rFonts w:asciiTheme="minorHAnsi" w:hAnsiTheme="minorHAnsi" w:cstheme="minorHAnsi"/>
          <w:color w:val="000000"/>
          <w:sz w:val="28"/>
          <w:szCs w:val="28"/>
        </w:rPr>
        <w:t xml:space="preserve">have to remind me what the I-CAN tool is. I cannot recall what that is. Maybe if the person who wrote that question </w:t>
      </w:r>
      <w:proofErr w:type="gramStart"/>
      <w:r w:rsidRPr="00C37898">
        <w:rPr>
          <w:rFonts w:asciiTheme="minorHAnsi" w:hAnsiTheme="minorHAnsi" w:cstheme="minorHAnsi"/>
          <w:color w:val="000000"/>
          <w:sz w:val="28"/>
          <w:szCs w:val="28"/>
        </w:rPr>
        <w:t>can</w:t>
      </w:r>
      <w:proofErr w:type="gramEnd"/>
      <w:r w:rsidRPr="00C37898">
        <w:rPr>
          <w:rFonts w:asciiTheme="minorHAnsi" w:hAnsiTheme="minorHAnsi" w:cstheme="minorHAnsi"/>
          <w:color w:val="000000"/>
          <w:sz w:val="28"/>
          <w:szCs w:val="28"/>
        </w:rPr>
        <w:t xml:space="preserve"> provide a bit more detail about the tool, that would be great.</w:t>
      </w:r>
    </w:p>
    <w:p w14:paraId="21FC1C68" w14:textId="77777777" w:rsidR="009325F0" w:rsidRPr="00C37898" w:rsidRDefault="009325F0" w:rsidP="00C37898">
      <w:pPr>
        <w:pStyle w:val="BodyText"/>
        <w:spacing w:after="0" w:line="360" w:lineRule="auto"/>
        <w:rPr>
          <w:rFonts w:asciiTheme="minorHAnsi" w:hAnsiTheme="minorHAnsi" w:cstheme="minorHAnsi"/>
          <w:sz w:val="28"/>
          <w:szCs w:val="28"/>
        </w:rPr>
      </w:pPr>
    </w:p>
    <w:p w14:paraId="5602BA5D" w14:textId="3CCA7C69" w:rsidR="00C37898" w:rsidRDefault="00C37898" w:rsidP="00C37898">
      <w:pPr>
        <w:pStyle w:val="BodyText"/>
        <w:spacing w:after="0" w:line="360" w:lineRule="auto"/>
        <w:rPr>
          <w:rFonts w:asciiTheme="minorHAnsi" w:hAnsiTheme="minorHAnsi" w:cstheme="minorHAnsi"/>
          <w:color w:val="000000"/>
          <w:sz w:val="28"/>
          <w:szCs w:val="28"/>
        </w:rPr>
      </w:pPr>
      <w:r w:rsidRPr="00C37898">
        <w:rPr>
          <w:rFonts w:asciiTheme="minorHAnsi" w:hAnsiTheme="minorHAnsi" w:cstheme="minorHAnsi"/>
          <w:color w:val="000000"/>
          <w:sz w:val="28"/>
          <w:szCs w:val="28"/>
        </w:rPr>
        <w:t xml:space="preserve">MELANIE: </w:t>
      </w:r>
      <w:r w:rsidR="009325F0">
        <w:rPr>
          <w:rFonts w:asciiTheme="minorHAnsi" w:hAnsiTheme="minorHAnsi" w:cstheme="minorHAnsi"/>
          <w:color w:val="000000"/>
          <w:sz w:val="28"/>
          <w:szCs w:val="28"/>
        </w:rPr>
        <w:t xml:space="preserve">Its Melanie speaking. </w:t>
      </w:r>
      <w:r w:rsidRPr="00C37898">
        <w:rPr>
          <w:rFonts w:asciiTheme="minorHAnsi" w:hAnsiTheme="minorHAnsi" w:cstheme="minorHAnsi"/>
          <w:color w:val="000000"/>
          <w:sz w:val="28"/>
          <w:szCs w:val="28"/>
        </w:rPr>
        <w:t xml:space="preserve">You can put that in the question </w:t>
      </w:r>
      <w:proofErr w:type="gramStart"/>
      <w:r w:rsidRPr="00C37898">
        <w:rPr>
          <w:rFonts w:asciiTheme="minorHAnsi" w:hAnsiTheme="minorHAnsi" w:cstheme="minorHAnsi"/>
          <w:color w:val="000000"/>
          <w:sz w:val="28"/>
          <w:szCs w:val="28"/>
        </w:rPr>
        <w:t>section</w:t>
      </w:r>
      <w:proofErr w:type="gramEnd"/>
      <w:r w:rsidRPr="00C37898">
        <w:rPr>
          <w:rFonts w:asciiTheme="minorHAnsi" w:hAnsiTheme="minorHAnsi" w:cstheme="minorHAnsi"/>
          <w:color w:val="000000"/>
          <w:sz w:val="28"/>
          <w:szCs w:val="28"/>
        </w:rPr>
        <w:t xml:space="preserve"> </w:t>
      </w:r>
      <w:r w:rsidRPr="00C37898">
        <w:rPr>
          <w:rFonts w:asciiTheme="minorHAnsi" w:hAnsiTheme="minorHAnsi" w:cstheme="minorHAnsi"/>
          <w:color w:val="000000"/>
          <w:sz w:val="28"/>
          <w:szCs w:val="28"/>
        </w:rPr>
        <w:lastRenderedPageBreak/>
        <w:t>and I'll read that out.</w:t>
      </w:r>
    </w:p>
    <w:p w14:paraId="6E541C90" w14:textId="77777777" w:rsidR="009325F0" w:rsidRPr="00C37898" w:rsidRDefault="009325F0" w:rsidP="00C37898">
      <w:pPr>
        <w:pStyle w:val="BodyText"/>
        <w:spacing w:after="0" w:line="360" w:lineRule="auto"/>
        <w:rPr>
          <w:rFonts w:asciiTheme="minorHAnsi" w:hAnsiTheme="minorHAnsi" w:cstheme="minorHAnsi"/>
          <w:sz w:val="28"/>
          <w:szCs w:val="28"/>
        </w:rPr>
      </w:pPr>
    </w:p>
    <w:p w14:paraId="11177CAE" w14:textId="033B8862" w:rsidR="009325F0" w:rsidRDefault="00C37898" w:rsidP="00C37898">
      <w:pPr>
        <w:pStyle w:val="BodyText"/>
        <w:spacing w:after="0" w:line="360" w:lineRule="auto"/>
        <w:rPr>
          <w:rFonts w:asciiTheme="minorHAnsi" w:hAnsiTheme="minorHAnsi" w:cstheme="minorHAnsi"/>
          <w:color w:val="000000"/>
          <w:sz w:val="28"/>
          <w:szCs w:val="28"/>
        </w:rPr>
      </w:pPr>
      <w:r w:rsidRPr="00C37898">
        <w:rPr>
          <w:rFonts w:asciiTheme="minorHAnsi" w:hAnsiTheme="minorHAnsi" w:cstheme="minorHAnsi"/>
          <w:color w:val="000000"/>
          <w:sz w:val="28"/>
          <w:szCs w:val="28"/>
        </w:rPr>
        <w:t>Next question</w:t>
      </w:r>
      <w:r w:rsidR="008B264B">
        <w:rPr>
          <w:rFonts w:asciiTheme="minorHAnsi" w:hAnsiTheme="minorHAnsi" w:cstheme="minorHAnsi"/>
          <w:color w:val="000000"/>
          <w:sz w:val="28"/>
          <w:szCs w:val="28"/>
        </w:rPr>
        <w:t>, we’ll come back to the other one.</w:t>
      </w:r>
      <w:r w:rsidRPr="00C37898">
        <w:rPr>
          <w:rFonts w:asciiTheme="minorHAnsi" w:hAnsiTheme="minorHAnsi" w:cstheme="minorHAnsi"/>
          <w:color w:val="000000"/>
          <w:sz w:val="28"/>
          <w:szCs w:val="28"/>
        </w:rPr>
        <w:t xml:space="preserve"> </w:t>
      </w:r>
      <w:r w:rsidR="009325F0">
        <w:rPr>
          <w:rFonts w:asciiTheme="minorHAnsi" w:hAnsiTheme="minorHAnsi" w:cstheme="minorHAnsi"/>
          <w:color w:val="000000"/>
          <w:sz w:val="28"/>
          <w:szCs w:val="28"/>
        </w:rPr>
        <w:t>Y</w:t>
      </w:r>
      <w:r w:rsidRPr="00C37898">
        <w:rPr>
          <w:rFonts w:asciiTheme="minorHAnsi" w:hAnsiTheme="minorHAnsi" w:cstheme="minorHAnsi"/>
          <w:color w:val="000000"/>
          <w:sz w:val="28"/>
          <w:szCs w:val="28"/>
        </w:rPr>
        <w:t>ou made a recommendation for a text just before the assistive technology slide. I believe it was around communication. Could you please share the name of the book again?</w:t>
      </w:r>
    </w:p>
    <w:p w14:paraId="41B46298" w14:textId="50C783C8" w:rsidR="00C37898" w:rsidRPr="00C37898" w:rsidRDefault="00C37898" w:rsidP="00C37898">
      <w:pPr>
        <w:pStyle w:val="BodyText"/>
        <w:spacing w:after="0" w:line="360" w:lineRule="auto"/>
        <w:rPr>
          <w:rFonts w:asciiTheme="minorHAnsi" w:hAnsiTheme="minorHAnsi" w:cstheme="minorHAnsi"/>
          <w:sz w:val="28"/>
          <w:szCs w:val="28"/>
        </w:rPr>
      </w:pPr>
      <w:r w:rsidRPr="00C37898">
        <w:rPr>
          <w:rFonts w:asciiTheme="minorHAnsi" w:hAnsiTheme="minorHAnsi" w:cstheme="minorHAnsi"/>
          <w:color w:val="000000"/>
          <w:sz w:val="28"/>
          <w:szCs w:val="28"/>
        </w:rPr>
        <w:t xml:space="preserve"> </w:t>
      </w:r>
    </w:p>
    <w:p w14:paraId="40372EC5" w14:textId="51D8FE62" w:rsidR="00C37898" w:rsidRDefault="00C37898" w:rsidP="00C37898">
      <w:pPr>
        <w:pStyle w:val="BodyText"/>
        <w:spacing w:after="0" w:line="360" w:lineRule="auto"/>
        <w:rPr>
          <w:rFonts w:asciiTheme="minorHAnsi" w:hAnsiTheme="minorHAnsi" w:cstheme="minorHAnsi"/>
          <w:color w:val="000000"/>
          <w:sz w:val="28"/>
          <w:szCs w:val="28"/>
        </w:rPr>
      </w:pPr>
      <w:r w:rsidRPr="00C37898">
        <w:rPr>
          <w:rFonts w:asciiTheme="minorHAnsi" w:hAnsiTheme="minorHAnsi" w:cstheme="minorHAnsi"/>
          <w:color w:val="000000"/>
          <w:sz w:val="28"/>
          <w:szCs w:val="28"/>
        </w:rPr>
        <w:t xml:space="preserve">THERESA: Yes, I can. I'll have to pull up my notes. If you look up the Ontario Deafblind Association, it </w:t>
      </w:r>
      <w:r w:rsidR="004A5EE8">
        <w:rPr>
          <w:rFonts w:asciiTheme="minorHAnsi" w:hAnsiTheme="minorHAnsi" w:cstheme="minorHAnsi"/>
          <w:color w:val="000000"/>
          <w:sz w:val="28"/>
          <w:szCs w:val="28"/>
        </w:rPr>
        <w:t>called</w:t>
      </w:r>
      <w:r w:rsidR="00816AE8">
        <w:rPr>
          <w:rFonts w:asciiTheme="minorHAnsi" w:hAnsiTheme="minorHAnsi" w:cstheme="minorHAnsi"/>
          <w:color w:val="000000"/>
          <w:sz w:val="28"/>
          <w:szCs w:val="28"/>
        </w:rPr>
        <w:t xml:space="preserve">…Accessibility Guidelines </w:t>
      </w:r>
      <w:r w:rsidR="001A6551">
        <w:rPr>
          <w:rFonts w:asciiTheme="minorHAnsi" w:hAnsiTheme="minorHAnsi" w:cstheme="minorHAnsi"/>
          <w:color w:val="000000"/>
          <w:sz w:val="28"/>
          <w:szCs w:val="28"/>
        </w:rPr>
        <w:t>for</w:t>
      </w:r>
      <w:r w:rsidR="00816AE8">
        <w:rPr>
          <w:rFonts w:asciiTheme="minorHAnsi" w:hAnsiTheme="minorHAnsi" w:cstheme="minorHAnsi"/>
          <w:color w:val="000000"/>
          <w:sz w:val="28"/>
          <w:szCs w:val="28"/>
        </w:rPr>
        <w:t xml:space="preserve"> </w:t>
      </w:r>
      <w:r w:rsidR="001A6551">
        <w:rPr>
          <w:rFonts w:asciiTheme="minorHAnsi" w:hAnsiTheme="minorHAnsi" w:cstheme="minorHAnsi"/>
          <w:color w:val="000000"/>
          <w:sz w:val="28"/>
          <w:szCs w:val="28"/>
        </w:rPr>
        <w:t>S</w:t>
      </w:r>
      <w:r w:rsidR="00F85A92">
        <w:rPr>
          <w:rFonts w:asciiTheme="minorHAnsi" w:hAnsiTheme="minorHAnsi" w:cstheme="minorHAnsi"/>
          <w:color w:val="000000"/>
          <w:sz w:val="28"/>
          <w:szCs w:val="28"/>
        </w:rPr>
        <w:t xml:space="preserve">ensory </w:t>
      </w:r>
      <w:r w:rsidR="001A6551">
        <w:rPr>
          <w:rFonts w:asciiTheme="minorHAnsi" w:hAnsiTheme="minorHAnsi" w:cstheme="minorHAnsi"/>
          <w:color w:val="000000"/>
          <w:sz w:val="28"/>
          <w:szCs w:val="28"/>
        </w:rPr>
        <w:t>L</w:t>
      </w:r>
      <w:r w:rsidR="00F85A92">
        <w:rPr>
          <w:rFonts w:asciiTheme="minorHAnsi" w:hAnsiTheme="minorHAnsi" w:cstheme="minorHAnsi"/>
          <w:color w:val="000000"/>
          <w:sz w:val="28"/>
          <w:szCs w:val="28"/>
        </w:rPr>
        <w:t xml:space="preserve">oss. I’ll just pull up the name on my computer. </w:t>
      </w:r>
      <w:r w:rsidR="008A103C">
        <w:rPr>
          <w:rFonts w:asciiTheme="minorHAnsi" w:hAnsiTheme="minorHAnsi" w:cstheme="minorHAnsi"/>
          <w:color w:val="000000"/>
          <w:sz w:val="28"/>
          <w:szCs w:val="28"/>
        </w:rPr>
        <w:t>It</w:t>
      </w:r>
      <w:r w:rsidR="00816AE8">
        <w:rPr>
          <w:rFonts w:asciiTheme="minorHAnsi" w:hAnsiTheme="minorHAnsi" w:cstheme="minorHAnsi"/>
          <w:color w:val="000000"/>
          <w:sz w:val="28"/>
          <w:szCs w:val="28"/>
        </w:rPr>
        <w:t xml:space="preserve"> </w:t>
      </w:r>
      <w:r w:rsidRPr="00C37898">
        <w:rPr>
          <w:rFonts w:asciiTheme="minorHAnsi" w:hAnsiTheme="minorHAnsi" w:cstheme="minorHAnsi"/>
          <w:color w:val="000000"/>
          <w:sz w:val="28"/>
          <w:szCs w:val="28"/>
        </w:rPr>
        <w:t xml:space="preserve">is the </w:t>
      </w:r>
      <w:r w:rsidR="008A103C">
        <w:rPr>
          <w:rFonts w:asciiTheme="minorHAnsi" w:hAnsiTheme="minorHAnsi" w:cstheme="minorHAnsi"/>
          <w:color w:val="000000"/>
          <w:sz w:val="28"/>
          <w:szCs w:val="28"/>
        </w:rPr>
        <w:t>3</w:t>
      </w:r>
      <w:r w:rsidR="008A103C" w:rsidRPr="008A103C">
        <w:rPr>
          <w:rFonts w:asciiTheme="minorHAnsi" w:hAnsiTheme="minorHAnsi" w:cstheme="minorHAnsi"/>
          <w:color w:val="000000"/>
          <w:sz w:val="28"/>
          <w:szCs w:val="28"/>
          <w:vertAlign w:val="superscript"/>
        </w:rPr>
        <w:t>rd</w:t>
      </w:r>
      <w:r w:rsidR="008A103C">
        <w:rPr>
          <w:rFonts w:asciiTheme="minorHAnsi" w:hAnsiTheme="minorHAnsi" w:cstheme="minorHAnsi"/>
          <w:color w:val="000000"/>
          <w:sz w:val="28"/>
          <w:szCs w:val="28"/>
        </w:rPr>
        <w:t xml:space="preserve"> </w:t>
      </w:r>
      <w:r w:rsidRPr="00C37898">
        <w:rPr>
          <w:rFonts w:asciiTheme="minorHAnsi" w:hAnsiTheme="minorHAnsi" w:cstheme="minorHAnsi"/>
          <w:color w:val="000000"/>
          <w:sz w:val="28"/>
          <w:szCs w:val="28"/>
        </w:rPr>
        <w:t>edition 2020</w:t>
      </w:r>
      <w:r w:rsidR="002056D9">
        <w:rPr>
          <w:rFonts w:asciiTheme="minorHAnsi" w:hAnsiTheme="minorHAnsi" w:cstheme="minorHAnsi"/>
          <w:color w:val="000000"/>
          <w:sz w:val="28"/>
          <w:szCs w:val="28"/>
        </w:rPr>
        <w:t>.</w:t>
      </w:r>
    </w:p>
    <w:p w14:paraId="5D585528" w14:textId="77777777" w:rsidR="00E526EB" w:rsidRPr="00C37898" w:rsidRDefault="00E526EB" w:rsidP="00C37898">
      <w:pPr>
        <w:pStyle w:val="BodyText"/>
        <w:spacing w:after="0" w:line="360" w:lineRule="auto"/>
        <w:rPr>
          <w:rFonts w:asciiTheme="minorHAnsi" w:hAnsiTheme="minorHAnsi" w:cstheme="minorHAnsi"/>
          <w:sz w:val="28"/>
          <w:szCs w:val="28"/>
        </w:rPr>
      </w:pPr>
    </w:p>
    <w:p w14:paraId="200A1555" w14:textId="3922BD1B" w:rsidR="00C37898" w:rsidRDefault="00C37898" w:rsidP="00C37898">
      <w:pPr>
        <w:pStyle w:val="BodyText"/>
        <w:spacing w:after="0" w:line="360" w:lineRule="auto"/>
        <w:rPr>
          <w:rFonts w:asciiTheme="minorHAnsi" w:hAnsiTheme="minorHAnsi" w:cstheme="minorHAnsi"/>
          <w:color w:val="000000"/>
          <w:sz w:val="28"/>
          <w:szCs w:val="28"/>
        </w:rPr>
      </w:pPr>
      <w:r w:rsidRPr="00C37898">
        <w:rPr>
          <w:rFonts w:asciiTheme="minorHAnsi" w:hAnsiTheme="minorHAnsi" w:cstheme="minorHAnsi"/>
          <w:color w:val="000000"/>
          <w:sz w:val="28"/>
          <w:szCs w:val="28"/>
        </w:rPr>
        <w:t xml:space="preserve">MELANIE: </w:t>
      </w:r>
      <w:r w:rsidR="0027715E">
        <w:rPr>
          <w:rFonts w:asciiTheme="minorHAnsi" w:hAnsiTheme="minorHAnsi" w:cstheme="minorHAnsi"/>
          <w:color w:val="000000"/>
          <w:sz w:val="28"/>
          <w:szCs w:val="28"/>
        </w:rPr>
        <w:t xml:space="preserve">Okay </w:t>
      </w:r>
      <w:r w:rsidRPr="00C37898">
        <w:rPr>
          <w:rFonts w:asciiTheme="minorHAnsi" w:hAnsiTheme="minorHAnsi" w:cstheme="minorHAnsi"/>
          <w:color w:val="000000"/>
          <w:sz w:val="28"/>
          <w:szCs w:val="28"/>
        </w:rPr>
        <w:t>I'll see if I can</w:t>
      </w:r>
      <w:r w:rsidR="0027715E">
        <w:rPr>
          <w:rFonts w:asciiTheme="minorHAnsi" w:hAnsiTheme="minorHAnsi" w:cstheme="minorHAnsi"/>
          <w:color w:val="000000"/>
          <w:sz w:val="28"/>
          <w:szCs w:val="28"/>
        </w:rPr>
        <w:t>. Its Melanie speaking I’ll see if I can</w:t>
      </w:r>
      <w:r w:rsidRPr="00C37898">
        <w:rPr>
          <w:rFonts w:asciiTheme="minorHAnsi" w:hAnsiTheme="minorHAnsi" w:cstheme="minorHAnsi"/>
          <w:color w:val="000000"/>
          <w:sz w:val="28"/>
          <w:szCs w:val="28"/>
        </w:rPr>
        <w:t xml:space="preserve"> get th</w:t>
      </w:r>
      <w:r w:rsidR="0027715E">
        <w:rPr>
          <w:rFonts w:asciiTheme="minorHAnsi" w:hAnsiTheme="minorHAnsi" w:cstheme="minorHAnsi"/>
          <w:color w:val="000000"/>
          <w:sz w:val="28"/>
          <w:szCs w:val="28"/>
        </w:rPr>
        <w:t>at</w:t>
      </w:r>
      <w:r w:rsidRPr="00C37898">
        <w:rPr>
          <w:rFonts w:asciiTheme="minorHAnsi" w:hAnsiTheme="minorHAnsi" w:cstheme="minorHAnsi"/>
          <w:color w:val="000000"/>
          <w:sz w:val="28"/>
          <w:szCs w:val="28"/>
        </w:rPr>
        <w:t xml:space="preserve"> link in the chat. </w:t>
      </w:r>
    </w:p>
    <w:p w14:paraId="2B38CB00" w14:textId="77777777" w:rsidR="00E526EB" w:rsidRPr="00C37898" w:rsidRDefault="00E526EB" w:rsidP="00C37898">
      <w:pPr>
        <w:pStyle w:val="BodyText"/>
        <w:spacing w:after="0" w:line="360" w:lineRule="auto"/>
        <w:rPr>
          <w:rFonts w:asciiTheme="minorHAnsi" w:hAnsiTheme="minorHAnsi" w:cstheme="minorHAnsi"/>
          <w:sz w:val="28"/>
          <w:szCs w:val="28"/>
        </w:rPr>
      </w:pPr>
    </w:p>
    <w:p w14:paraId="3DE12895" w14:textId="13259C97" w:rsidR="00C37898" w:rsidRDefault="00C37898" w:rsidP="00C37898">
      <w:pPr>
        <w:pStyle w:val="BodyText"/>
        <w:spacing w:after="0" w:line="360" w:lineRule="auto"/>
        <w:rPr>
          <w:rFonts w:asciiTheme="minorHAnsi" w:hAnsiTheme="minorHAnsi" w:cstheme="minorHAnsi"/>
          <w:color w:val="000000"/>
          <w:sz w:val="28"/>
          <w:szCs w:val="28"/>
        </w:rPr>
      </w:pPr>
      <w:r w:rsidRPr="00C37898">
        <w:rPr>
          <w:rFonts w:asciiTheme="minorHAnsi" w:hAnsiTheme="minorHAnsi" w:cstheme="minorHAnsi"/>
          <w:color w:val="000000"/>
          <w:sz w:val="28"/>
          <w:szCs w:val="28"/>
        </w:rPr>
        <w:t xml:space="preserve">THERESA: </w:t>
      </w:r>
      <w:r w:rsidR="00483F95">
        <w:rPr>
          <w:rFonts w:asciiTheme="minorHAnsi" w:hAnsiTheme="minorHAnsi" w:cstheme="minorHAnsi"/>
          <w:color w:val="000000"/>
          <w:sz w:val="28"/>
          <w:szCs w:val="28"/>
        </w:rPr>
        <w:t xml:space="preserve">Thank you. </w:t>
      </w:r>
      <w:r w:rsidRPr="00C37898">
        <w:rPr>
          <w:rFonts w:asciiTheme="minorHAnsi" w:hAnsiTheme="minorHAnsi" w:cstheme="minorHAnsi"/>
          <w:color w:val="000000"/>
          <w:sz w:val="28"/>
          <w:szCs w:val="28"/>
        </w:rPr>
        <w:t xml:space="preserve">I can pop the link in the </w:t>
      </w:r>
      <w:r w:rsidR="001A6551">
        <w:rPr>
          <w:rFonts w:asciiTheme="minorHAnsi" w:hAnsiTheme="minorHAnsi" w:cstheme="minorHAnsi"/>
          <w:color w:val="000000"/>
          <w:sz w:val="28"/>
          <w:szCs w:val="28"/>
        </w:rPr>
        <w:t>chat.</w:t>
      </w:r>
      <w:r w:rsidR="00157143">
        <w:rPr>
          <w:rFonts w:asciiTheme="minorHAnsi" w:hAnsiTheme="minorHAnsi" w:cstheme="minorHAnsi"/>
          <w:color w:val="000000"/>
          <w:sz w:val="28"/>
          <w:szCs w:val="28"/>
        </w:rPr>
        <w:t xml:space="preserve"> I’ve just got it. T</w:t>
      </w:r>
      <w:r w:rsidRPr="00C37898">
        <w:rPr>
          <w:rFonts w:asciiTheme="minorHAnsi" w:hAnsiTheme="minorHAnsi" w:cstheme="minorHAnsi"/>
          <w:color w:val="000000"/>
          <w:sz w:val="28"/>
          <w:szCs w:val="28"/>
        </w:rPr>
        <w:t xml:space="preserve">he </w:t>
      </w:r>
      <w:r w:rsidR="00157143">
        <w:rPr>
          <w:rFonts w:asciiTheme="minorHAnsi" w:hAnsiTheme="minorHAnsi" w:cstheme="minorHAnsi"/>
          <w:color w:val="000000"/>
          <w:sz w:val="28"/>
          <w:szCs w:val="28"/>
        </w:rPr>
        <w:t>Accessibility G</w:t>
      </w:r>
      <w:r w:rsidRPr="00C37898">
        <w:rPr>
          <w:rFonts w:asciiTheme="minorHAnsi" w:hAnsiTheme="minorHAnsi" w:cstheme="minorHAnsi"/>
          <w:color w:val="000000"/>
          <w:sz w:val="28"/>
          <w:szCs w:val="28"/>
        </w:rPr>
        <w:t xml:space="preserve">uidelines for </w:t>
      </w:r>
      <w:r w:rsidR="00157143">
        <w:rPr>
          <w:rFonts w:asciiTheme="minorHAnsi" w:hAnsiTheme="minorHAnsi" w:cstheme="minorHAnsi"/>
          <w:color w:val="000000"/>
          <w:sz w:val="28"/>
          <w:szCs w:val="28"/>
        </w:rPr>
        <w:t>S</w:t>
      </w:r>
      <w:r w:rsidRPr="00C37898">
        <w:rPr>
          <w:rFonts w:asciiTheme="minorHAnsi" w:hAnsiTheme="minorHAnsi" w:cstheme="minorHAnsi"/>
          <w:color w:val="000000"/>
          <w:sz w:val="28"/>
          <w:szCs w:val="28"/>
        </w:rPr>
        <w:t xml:space="preserve">ensory </w:t>
      </w:r>
      <w:r w:rsidR="00157143">
        <w:rPr>
          <w:rFonts w:asciiTheme="minorHAnsi" w:hAnsiTheme="minorHAnsi" w:cstheme="minorHAnsi"/>
          <w:color w:val="000000"/>
          <w:sz w:val="28"/>
          <w:szCs w:val="28"/>
        </w:rPr>
        <w:t>L</w:t>
      </w:r>
      <w:r w:rsidRPr="00C37898">
        <w:rPr>
          <w:rFonts w:asciiTheme="minorHAnsi" w:hAnsiTheme="minorHAnsi" w:cstheme="minorHAnsi"/>
          <w:color w:val="000000"/>
          <w:sz w:val="28"/>
          <w:szCs w:val="28"/>
        </w:rPr>
        <w:t>oss, 2020, third edition, and it's from the Deafblind Ontario Services.</w:t>
      </w:r>
    </w:p>
    <w:p w14:paraId="677A03D1" w14:textId="77777777" w:rsidR="00E526EB" w:rsidRPr="00C37898" w:rsidRDefault="00E526EB" w:rsidP="00C37898">
      <w:pPr>
        <w:pStyle w:val="BodyText"/>
        <w:spacing w:after="0" w:line="360" w:lineRule="auto"/>
        <w:rPr>
          <w:rFonts w:asciiTheme="minorHAnsi" w:hAnsiTheme="minorHAnsi" w:cstheme="minorHAnsi"/>
          <w:sz w:val="28"/>
          <w:szCs w:val="28"/>
        </w:rPr>
      </w:pPr>
    </w:p>
    <w:p w14:paraId="735D6751" w14:textId="77777777" w:rsidR="00161124" w:rsidRDefault="00C37898" w:rsidP="00C37898">
      <w:pPr>
        <w:pStyle w:val="BodyText"/>
        <w:spacing w:after="0" w:line="360" w:lineRule="auto"/>
        <w:rPr>
          <w:rFonts w:asciiTheme="minorHAnsi" w:hAnsiTheme="minorHAnsi" w:cstheme="minorHAnsi"/>
          <w:color w:val="000000"/>
          <w:sz w:val="28"/>
          <w:szCs w:val="28"/>
        </w:rPr>
      </w:pPr>
      <w:r w:rsidRPr="00C37898">
        <w:rPr>
          <w:rFonts w:asciiTheme="minorHAnsi" w:hAnsiTheme="minorHAnsi" w:cstheme="minorHAnsi"/>
          <w:color w:val="000000"/>
          <w:sz w:val="28"/>
          <w:szCs w:val="28"/>
        </w:rPr>
        <w:t xml:space="preserve">MELANIE: Next question: </w:t>
      </w:r>
      <w:r w:rsidR="00FC1C23">
        <w:rPr>
          <w:rFonts w:asciiTheme="minorHAnsi" w:hAnsiTheme="minorHAnsi" w:cstheme="minorHAnsi"/>
          <w:color w:val="000000"/>
          <w:sz w:val="28"/>
          <w:szCs w:val="28"/>
        </w:rPr>
        <w:t>H</w:t>
      </w:r>
      <w:r w:rsidRPr="00C37898">
        <w:rPr>
          <w:rFonts w:asciiTheme="minorHAnsi" w:hAnsiTheme="minorHAnsi" w:cstheme="minorHAnsi"/>
          <w:color w:val="000000"/>
          <w:sz w:val="28"/>
          <w:szCs w:val="28"/>
        </w:rPr>
        <w:t>ow do you go about supporting people who are deafblind but also have physical disabilities such as cerebral palsy and may not have the ability to use their hands?</w:t>
      </w:r>
    </w:p>
    <w:p w14:paraId="01DEB9A5" w14:textId="3B52D25F" w:rsidR="00C37898" w:rsidRPr="00C37898" w:rsidRDefault="00C37898" w:rsidP="00C37898">
      <w:pPr>
        <w:pStyle w:val="BodyText"/>
        <w:spacing w:after="0" w:line="360" w:lineRule="auto"/>
        <w:rPr>
          <w:rFonts w:asciiTheme="minorHAnsi" w:hAnsiTheme="minorHAnsi" w:cstheme="minorHAnsi"/>
          <w:sz w:val="28"/>
          <w:szCs w:val="28"/>
        </w:rPr>
      </w:pPr>
      <w:r w:rsidRPr="00C37898">
        <w:rPr>
          <w:rFonts w:asciiTheme="minorHAnsi" w:hAnsiTheme="minorHAnsi" w:cstheme="minorHAnsi"/>
          <w:color w:val="000000"/>
          <w:sz w:val="28"/>
          <w:szCs w:val="28"/>
        </w:rPr>
        <w:t xml:space="preserve"> </w:t>
      </w:r>
    </w:p>
    <w:p w14:paraId="5884966D" w14:textId="5363D0AE" w:rsidR="00C37898" w:rsidRDefault="00C37898" w:rsidP="00C37898">
      <w:pPr>
        <w:pStyle w:val="BodyText"/>
        <w:spacing w:after="0" w:line="360" w:lineRule="auto"/>
        <w:rPr>
          <w:rFonts w:asciiTheme="minorHAnsi" w:hAnsiTheme="minorHAnsi" w:cstheme="minorHAnsi"/>
          <w:color w:val="000000"/>
          <w:sz w:val="28"/>
          <w:szCs w:val="28"/>
        </w:rPr>
      </w:pPr>
      <w:r w:rsidRPr="00C37898">
        <w:rPr>
          <w:rFonts w:asciiTheme="minorHAnsi" w:hAnsiTheme="minorHAnsi" w:cstheme="minorHAnsi"/>
          <w:color w:val="000000"/>
          <w:sz w:val="28"/>
          <w:szCs w:val="28"/>
        </w:rPr>
        <w:t xml:space="preserve">THERESA: That's a great question. </w:t>
      </w:r>
      <w:r w:rsidR="00161124">
        <w:rPr>
          <w:rFonts w:asciiTheme="minorHAnsi" w:hAnsiTheme="minorHAnsi" w:cstheme="minorHAnsi"/>
          <w:color w:val="000000"/>
          <w:sz w:val="28"/>
          <w:szCs w:val="28"/>
        </w:rPr>
        <w:t xml:space="preserve">Communication. </w:t>
      </w:r>
      <w:r w:rsidRPr="00C37898">
        <w:rPr>
          <w:rFonts w:asciiTheme="minorHAnsi" w:hAnsiTheme="minorHAnsi" w:cstheme="minorHAnsi"/>
          <w:color w:val="000000"/>
          <w:sz w:val="28"/>
          <w:szCs w:val="28"/>
        </w:rPr>
        <w:t xml:space="preserve">What I would think about is going back to the </w:t>
      </w:r>
      <w:r w:rsidR="007E7A6C">
        <w:rPr>
          <w:rFonts w:asciiTheme="minorHAnsi" w:hAnsiTheme="minorHAnsi" w:cstheme="minorHAnsi"/>
          <w:color w:val="000000"/>
          <w:sz w:val="28"/>
          <w:szCs w:val="28"/>
        </w:rPr>
        <w:t>L</w:t>
      </w:r>
      <w:r w:rsidRPr="00C37898">
        <w:rPr>
          <w:rFonts w:asciiTheme="minorHAnsi" w:hAnsiTheme="minorHAnsi" w:cstheme="minorHAnsi"/>
          <w:color w:val="000000"/>
          <w:sz w:val="28"/>
          <w:szCs w:val="28"/>
        </w:rPr>
        <w:t xml:space="preserve">ife </w:t>
      </w:r>
      <w:r w:rsidR="007E7A6C">
        <w:rPr>
          <w:rFonts w:asciiTheme="minorHAnsi" w:hAnsiTheme="minorHAnsi" w:cstheme="minorHAnsi"/>
          <w:color w:val="000000"/>
          <w:sz w:val="28"/>
          <w:szCs w:val="28"/>
        </w:rPr>
        <w:t>S</w:t>
      </w:r>
      <w:r w:rsidRPr="00C37898">
        <w:rPr>
          <w:rFonts w:asciiTheme="minorHAnsi" w:hAnsiTheme="minorHAnsi" w:cstheme="minorHAnsi"/>
          <w:color w:val="000000"/>
          <w:sz w:val="28"/>
          <w:szCs w:val="28"/>
        </w:rPr>
        <w:t xml:space="preserve">pace </w:t>
      </w:r>
      <w:r w:rsidR="007E7A6C">
        <w:rPr>
          <w:rFonts w:asciiTheme="minorHAnsi" w:hAnsiTheme="minorHAnsi" w:cstheme="minorHAnsi"/>
          <w:color w:val="000000"/>
          <w:sz w:val="28"/>
          <w:szCs w:val="28"/>
        </w:rPr>
        <w:t>M</w:t>
      </w:r>
      <w:r w:rsidRPr="00C37898">
        <w:rPr>
          <w:rFonts w:asciiTheme="minorHAnsi" w:hAnsiTheme="minorHAnsi" w:cstheme="minorHAnsi"/>
          <w:color w:val="000000"/>
          <w:sz w:val="28"/>
          <w:szCs w:val="28"/>
        </w:rPr>
        <w:t xml:space="preserve">odel and understanding how that person best receives information and how they best express themselves and with your team exploring how he can be supported to express himself through that </w:t>
      </w:r>
      <w:r w:rsidR="004C23A4">
        <w:rPr>
          <w:rFonts w:asciiTheme="minorHAnsi" w:hAnsiTheme="minorHAnsi" w:cstheme="minorHAnsi"/>
          <w:color w:val="000000"/>
          <w:sz w:val="28"/>
          <w:szCs w:val="28"/>
        </w:rPr>
        <w:t>L</w:t>
      </w:r>
      <w:r w:rsidRPr="00C37898">
        <w:rPr>
          <w:rFonts w:asciiTheme="minorHAnsi" w:hAnsiTheme="minorHAnsi" w:cstheme="minorHAnsi"/>
          <w:color w:val="000000"/>
          <w:sz w:val="28"/>
          <w:szCs w:val="28"/>
        </w:rPr>
        <w:t xml:space="preserve">ife </w:t>
      </w:r>
      <w:r w:rsidR="004C23A4">
        <w:rPr>
          <w:rFonts w:asciiTheme="minorHAnsi" w:hAnsiTheme="minorHAnsi" w:cstheme="minorHAnsi"/>
          <w:color w:val="000000"/>
          <w:sz w:val="28"/>
          <w:szCs w:val="28"/>
        </w:rPr>
        <w:t>S</w:t>
      </w:r>
      <w:r w:rsidRPr="00C37898">
        <w:rPr>
          <w:rFonts w:asciiTheme="minorHAnsi" w:hAnsiTheme="minorHAnsi" w:cstheme="minorHAnsi"/>
          <w:color w:val="000000"/>
          <w:sz w:val="28"/>
          <w:szCs w:val="28"/>
        </w:rPr>
        <w:t xml:space="preserve">pace </w:t>
      </w:r>
      <w:r w:rsidR="004C23A4">
        <w:rPr>
          <w:rFonts w:asciiTheme="minorHAnsi" w:hAnsiTheme="minorHAnsi" w:cstheme="minorHAnsi"/>
          <w:color w:val="000000"/>
          <w:sz w:val="28"/>
          <w:szCs w:val="28"/>
        </w:rPr>
        <w:t>M</w:t>
      </w:r>
      <w:r w:rsidRPr="00C37898">
        <w:rPr>
          <w:rFonts w:asciiTheme="minorHAnsi" w:hAnsiTheme="minorHAnsi" w:cstheme="minorHAnsi"/>
          <w:color w:val="000000"/>
          <w:sz w:val="28"/>
          <w:szCs w:val="28"/>
        </w:rPr>
        <w:t xml:space="preserve">odel. It does remind me of, yeah, we do work with people who have multiple disabilities and that can be a challenge if someone can't use their hands effectively, so then we're </w:t>
      </w:r>
      <w:r w:rsidRPr="00C37898">
        <w:rPr>
          <w:rFonts w:asciiTheme="minorHAnsi" w:hAnsiTheme="minorHAnsi" w:cstheme="minorHAnsi"/>
          <w:color w:val="000000"/>
          <w:sz w:val="28"/>
          <w:szCs w:val="28"/>
        </w:rPr>
        <w:lastRenderedPageBreak/>
        <w:t xml:space="preserve">reading behaviour and we're reading gestures and </w:t>
      </w:r>
      <w:r w:rsidR="000D08E1">
        <w:rPr>
          <w:rFonts w:asciiTheme="minorHAnsi" w:hAnsiTheme="minorHAnsi" w:cstheme="minorHAnsi"/>
          <w:color w:val="000000"/>
          <w:sz w:val="28"/>
          <w:szCs w:val="28"/>
        </w:rPr>
        <w:t xml:space="preserve">we’re reading </w:t>
      </w:r>
      <w:r w:rsidRPr="00C37898">
        <w:rPr>
          <w:rFonts w:asciiTheme="minorHAnsi" w:hAnsiTheme="minorHAnsi" w:cstheme="minorHAnsi"/>
          <w:color w:val="000000"/>
          <w:sz w:val="28"/>
          <w:szCs w:val="28"/>
        </w:rPr>
        <w:t xml:space="preserve">facial expressions and </w:t>
      </w:r>
      <w:proofErr w:type="spellStart"/>
      <w:r w:rsidRPr="00C37898">
        <w:rPr>
          <w:rFonts w:asciiTheme="minorHAnsi" w:hAnsiTheme="minorHAnsi" w:cstheme="minorHAnsi"/>
          <w:color w:val="000000"/>
          <w:sz w:val="28"/>
          <w:szCs w:val="28"/>
        </w:rPr>
        <w:t>vocalisations</w:t>
      </w:r>
      <w:proofErr w:type="spellEnd"/>
      <w:r w:rsidRPr="00C37898">
        <w:rPr>
          <w:rFonts w:asciiTheme="minorHAnsi" w:hAnsiTheme="minorHAnsi" w:cstheme="minorHAnsi"/>
          <w:color w:val="000000"/>
          <w:sz w:val="28"/>
          <w:szCs w:val="28"/>
        </w:rPr>
        <w:t>, and there's some great webinars on the Deafblind Information Australia website about high-quality interactions and a</w:t>
      </w:r>
      <w:r w:rsidR="00F5572A">
        <w:rPr>
          <w:rFonts w:asciiTheme="minorHAnsi" w:hAnsiTheme="minorHAnsi" w:cstheme="minorHAnsi"/>
          <w:color w:val="000000"/>
          <w:sz w:val="28"/>
          <w:szCs w:val="28"/>
        </w:rPr>
        <w:t>ttunement</w:t>
      </w:r>
      <w:r w:rsidRPr="00C37898">
        <w:rPr>
          <w:rFonts w:asciiTheme="minorHAnsi" w:hAnsiTheme="minorHAnsi" w:cstheme="minorHAnsi"/>
          <w:color w:val="000000"/>
          <w:sz w:val="28"/>
          <w:szCs w:val="28"/>
        </w:rPr>
        <w:t xml:space="preserve"> and that might be a really great place to go to get more information as well.</w:t>
      </w:r>
    </w:p>
    <w:p w14:paraId="1AADDD9F" w14:textId="77777777" w:rsidR="00F5572A" w:rsidRPr="00C37898" w:rsidRDefault="00F5572A" w:rsidP="00C37898">
      <w:pPr>
        <w:pStyle w:val="BodyText"/>
        <w:spacing w:after="0" w:line="360" w:lineRule="auto"/>
        <w:rPr>
          <w:rFonts w:asciiTheme="minorHAnsi" w:hAnsiTheme="minorHAnsi" w:cstheme="minorHAnsi"/>
          <w:sz w:val="28"/>
          <w:szCs w:val="28"/>
        </w:rPr>
      </w:pPr>
    </w:p>
    <w:p w14:paraId="718BC93C" w14:textId="315685B8" w:rsidR="00C37898" w:rsidRDefault="00C37898" w:rsidP="00C37898">
      <w:pPr>
        <w:pStyle w:val="BodyText"/>
        <w:spacing w:after="0" w:line="360" w:lineRule="auto"/>
        <w:rPr>
          <w:rFonts w:asciiTheme="minorHAnsi" w:hAnsiTheme="minorHAnsi" w:cstheme="minorHAnsi"/>
          <w:color w:val="000000"/>
          <w:sz w:val="28"/>
          <w:szCs w:val="28"/>
        </w:rPr>
      </w:pPr>
      <w:r w:rsidRPr="00C37898">
        <w:rPr>
          <w:rFonts w:asciiTheme="minorHAnsi" w:hAnsiTheme="minorHAnsi" w:cstheme="minorHAnsi"/>
          <w:color w:val="000000"/>
          <w:sz w:val="28"/>
          <w:szCs w:val="28"/>
        </w:rPr>
        <w:t>MELANIE: The next question: Vision Australia OTs and</w:t>
      </w:r>
      <w:r w:rsidR="00F5572A">
        <w:rPr>
          <w:rFonts w:asciiTheme="minorHAnsi" w:hAnsiTheme="minorHAnsi" w:cstheme="minorHAnsi"/>
          <w:color w:val="000000"/>
          <w:sz w:val="28"/>
          <w:szCs w:val="28"/>
        </w:rPr>
        <w:t xml:space="preserve"> </w:t>
      </w:r>
      <w:r w:rsidRPr="00C37898">
        <w:rPr>
          <w:rFonts w:asciiTheme="minorHAnsi" w:hAnsiTheme="minorHAnsi" w:cstheme="minorHAnsi"/>
          <w:color w:val="000000"/>
          <w:sz w:val="28"/>
          <w:szCs w:val="28"/>
        </w:rPr>
        <w:t>ort</w:t>
      </w:r>
      <w:r w:rsidR="00F5572A">
        <w:rPr>
          <w:rFonts w:asciiTheme="minorHAnsi" w:hAnsiTheme="minorHAnsi" w:cstheme="minorHAnsi"/>
          <w:color w:val="000000"/>
          <w:sz w:val="28"/>
          <w:szCs w:val="28"/>
        </w:rPr>
        <w:t>h</w:t>
      </w:r>
      <w:r w:rsidRPr="00C37898">
        <w:rPr>
          <w:rFonts w:asciiTheme="minorHAnsi" w:hAnsiTheme="minorHAnsi" w:cstheme="minorHAnsi"/>
          <w:color w:val="000000"/>
          <w:sz w:val="28"/>
          <w:szCs w:val="28"/>
        </w:rPr>
        <w:t>optists are trained to conduct lighting assessments particularly for NDIS reporting purposes. That's great to know about that resource there</w:t>
      </w:r>
      <w:r w:rsidR="00E6709B">
        <w:rPr>
          <w:rFonts w:asciiTheme="minorHAnsi" w:hAnsiTheme="minorHAnsi" w:cstheme="minorHAnsi"/>
          <w:color w:val="000000"/>
          <w:sz w:val="28"/>
          <w:szCs w:val="28"/>
        </w:rPr>
        <w:t xml:space="preserve"> </w:t>
      </w:r>
      <w:r w:rsidRPr="00C37898">
        <w:rPr>
          <w:rFonts w:asciiTheme="minorHAnsi" w:hAnsiTheme="minorHAnsi" w:cstheme="minorHAnsi"/>
          <w:color w:val="000000"/>
          <w:sz w:val="28"/>
          <w:szCs w:val="28"/>
        </w:rPr>
        <w:t xml:space="preserve">and </w:t>
      </w:r>
      <w:proofErr w:type="gramStart"/>
      <w:r w:rsidR="00E6709B">
        <w:rPr>
          <w:rFonts w:asciiTheme="minorHAnsi" w:hAnsiTheme="minorHAnsi" w:cstheme="minorHAnsi"/>
          <w:color w:val="000000"/>
          <w:sz w:val="28"/>
          <w:szCs w:val="28"/>
        </w:rPr>
        <w:t>in particular the</w:t>
      </w:r>
      <w:proofErr w:type="gramEnd"/>
      <w:r w:rsidR="00E6709B">
        <w:rPr>
          <w:rFonts w:asciiTheme="minorHAnsi" w:hAnsiTheme="minorHAnsi" w:cstheme="minorHAnsi"/>
          <w:color w:val="000000"/>
          <w:sz w:val="28"/>
          <w:szCs w:val="28"/>
        </w:rPr>
        <w:t xml:space="preserve"> training that they get</w:t>
      </w:r>
      <w:r w:rsidRPr="00C37898">
        <w:rPr>
          <w:rFonts w:asciiTheme="minorHAnsi" w:hAnsiTheme="minorHAnsi" w:cstheme="minorHAnsi"/>
          <w:color w:val="000000"/>
          <w:sz w:val="28"/>
          <w:szCs w:val="28"/>
        </w:rPr>
        <w:t>.</w:t>
      </w:r>
    </w:p>
    <w:p w14:paraId="4F544763" w14:textId="77777777" w:rsidR="00E6709B" w:rsidRDefault="00E6709B" w:rsidP="00C37898">
      <w:pPr>
        <w:pStyle w:val="BodyText"/>
        <w:spacing w:after="0" w:line="360" w:lineRule="auto"/>
        <w:rPr>
          <w:rFonts w:asciiTheme="minorHAnsi" w:hAnsiTheme="minorHAnsi" w:cstheme="minorHAnsi"/>
          <w:color w:val="000000"/>
          <w:sz w:val="28"/>
          <w:szCs w:val="28"/>
        </w:rPr>
      </w:pPr>
    </w:p>
    <w:p w14:paraId="322A4475" w14:textId="2AE9FE58" w:rsidR="004228F0" w:rsidRDefault="004228F0" w:rsidP="00C37898">
      <w:pPr>
        <w:pStyle w:val="BodyText"/>
        <w:spacing w:after="0" w:line="360" w:lineRule="auto"/>
        <w:rPr>
          <w:rFonts w:asciiTheme="minorHAnsi" w:hAnsiTheme="minorHAnsi" w:cstheme="minorHAnsi"/>
          <w:color w:val="000000"/>
          <w:sz w:val="28"/>
          <w:szCs w:val="28"/>
        </w:rPr>
      </w:pPr>
      <w:r>
        <w:rPr>
          <w:rFonts w:asciiTheme="minorHAnsi" w:hAnsiTheme="minorHAnsi" w:cstheme="minorHAnsi"/>
          <w:color w:val="000000"/>
          <w:sz w:val="28"/>
          <w:szCs w:val="28"/>
        </w:rPr>
        <w:t xml:space="preserve">Okay keep going on. </w:t>
      </w:r>
    </w:p>
    <w:p w14:paraId="40BD7D58" w14:textId="77777777" w:rsidR="004228F0" w:rsidRPr="00E6709B" w:rsidRDefault="004228F0" w:rsidP="00C37898">
      <w:pPr>
        <w:pStyle w:val="BodyText"/>
        <w:spacing w:after="0" w:line="360" w:lineRule="auto"/>
        <w:rPr>
          <w:rFonts w:asciiTheme="minorHAnsi" w:hAnsiTheme="minorHAnsi" w:cstheme="minorHAnsi"/>
          <w:color w:val="000000"/>
          <w:sz w:val="28"/>
          <w:szCs w:val="28"/>
        </w:rPr>
      </w:pPr>
    </w:p>
    <w:p w14:paraId="1AB3FA63" w14:textId="353D7E88" w:rsidR="00C37898" w:rsidRDefault="00C37898" w:rsidP="00C37898">
      <w:pPr>
        <w:pStyle w:val="BodyText"/>
        <w:spacing w:after="0" w:line="360" w:lineRule="auto"/>
        <w:rPr>
          <w:rFonts w:asciiTheme="minorHAnsi" w:hAnsiTheme="minorHAnsi" w:cstheme="minorHAnsi"/>
          <w:color w:val="000000"/>
          <w:sz w:val="28"/>
          <w:szCs w:val="28"/>
        </w:rPr>
      </w:pPr>
      <w:r w:rsidRPr="00C37898">
        <w:rPr>
          <w:rFonts w:asciiTheme="minorHAnsi" w:hAnsiTheme="minorHAnsi" w:cstheme="minorHAnsi"/>
          <w:color w:val="000000"/>
          <w:sz w:val="28"/>
          <w:szCs w:val="28"/>
        </w:rPr>
        <w:t>Does Deafblind Australia, so the advocacy body for people with deafblindness in Australia, offer ort</w:t>
      </w:r>
      <w:r w:rsidR="00A61F0F">
        <w:rPr>
          <w:rFonts w:asciiTheme="minorHAnsi" w:hAnsiTheme="minorHAnsi" w:cstheme="minorHAnsi"/>
          <w:color w:val="000000"/>
          <w:sz w:val="28"/>
          <w:szCs w:val="28"/>
        </w:rPr>
        <w:t>h</w:t>
      </w:r>
      <w:r w:rsidRPr="00C37898">
        <w:rPr>
          <w:rFonts w:asciiTheme="minorHAnsi" w:hAnsiTheme="minorHAnsi" w:cstheme="minorHAnsi"/>
          <w:color w:val="000000"/>
          <w:sz w:val="28"/>
          <w:szCs w:val="28"/>
        </w:rPr>
        <w:t>op</w:t>
      </w:r>
      <w:r w:rsidR="00A61F0F">
        <w:rPr>
          <w:rFonts w:asciiTheme="minorHAnsi" w:hAnsiTheme="minorHAnsi" w:cstheme="minorHAnsi"/>
          <w:color w:val="000000"/>
          <w:sz w:val="28"/>
          <w:szCs w:val="28"/>
        </w:rPr>
        <w:t>tic, audiology</w:t>
      </w:r>
      <w:r w:rsidR="0001445D">
        <w:rPr>
          <w:rFonts w:asciiTheme="minorHAnsi" w:hAnsiTheme="minorHAnsi" w:cstheme="minorHAnsi"/>
          <w:color w:val="000000"/>
          <w:sz w:val="28"/>
          <w:szCs w:val="28"/>
        </w:rPr>
        <w:t xml:space="preserve"> or orientation and </w:t>
      </w:r>
      <w:r w:rsidR="00CE6BE1">
        <w:rPr>
          <w:rFonts w:asciiTheme="minorHAnsi" w:hAnsiTheme="minorHAnsi" w:cstheme="minorHAnsi"/>
          <w:color w:val="000000"/>
          <w:sz w:val="28"/>
          <w:szCs w:val="28"/>
        </w:rPr>
        <w:t>mobility services?</w:t>
      </w:r>
    </w:p>
    <w:p w14:paraId="6D690678" w14:textId="77777777" w:rsidR="00CE6BE1" w:rsidRPr="00C37898" w:rsidRDefault="00CE6BE1" w:rsidP="00C37898">
      <w:pPr>
        <w:pStyle w:val="BodyText"/>
        <w:spacing w:after="0" w:line="360" w:lineRule="auto"/>
        <w:rPr>
          <w:rFonts w:asciiTheme="minorHAnsi" w:hAnsiTheme="minorHAnsi" w:cstheme="minorHAnsi"/>
          <w:sz w:val="28"/>
          <w:szCs w:val="28"/>
        </w:rPr>
      </w:pPr>
    </w:p>
    <w:p w14:paraId="0599578C" w14:textId="194EA313" w:rsidR="00C37898" w:rsidRDefault="00C37898" w:rsidP="00C37898">
      <w:pPr>
        <w:pStyle w:val="BodyText"/>
        <w:spacing w:after="0" w:line="360" w:lineRule="auto"/>
        <w:rPr>
          <w:rFonts w:asciiTheme="minorHAnsi" w:hAnsiTheme="minorHAnsi" w:cstheme="minorHAnsi"/>
          <w:color w:val="000000"/>
          <w:sz w:val="28"/>
          <w:szCs w:val="28"/>
        </w:rPr>
      </w:pPr>
      <w:r w:rsidRPr="00C37898">
        <w:rPr>
          <w:rFonts w:asciiTheme="minorHAnsi" w:hAnsiTheme="minorHAnsi" w:cstheme="minorHAnsi"/>
          <w:color w:val="000000"/>
          <w:sz w:val="28"/>
          <w:szCs w:val="28"/>
        </w:rPr>
        <w:t xml:space="preserve">THERESA: </w:t>
      </w:r>
      <w:r w:rsidR="00CE6BE1">
        <w:rPr>
          <w:rFonts w:asciiTheme="minorHAnsi" w:hAnsiTheme="minorHAnsi" w:cstheme="minorHAnsi"/>
          <w:color w:val="000000"/>
          <w:sz w:val="28"/>
          <w:szCs w:val="28"/>
        </w:rPr>
        <w:t xml:space="preserve">So </w:t>
      </w:r>
      <w:r w:rsidRPr="00C37898">
        <w:rPr>
          <w:rFonts w:asciiTheme="minorHAnsi" w:hAnsiTheme="minorHAnsi" w:cstheme="minorHAnsi"/>
          <w:color w:val="000000"/>
          <w:sz w:val="28"/>
          <w:szCs w:val="28"/>
        </w:rPr>
        <w:t xml:space="preserve">Deafblind Australia is an advocacy organisation, but they can certainly - my understanding is they can direct people to those </w:t>
      </w:r>
      <w:proofErr w:type="gramStart"/>
      <w:r w:rsidRPr="00C37898">
        <w:rPr>
          <w:rFonts w:asciiTheme="minorHAnsi" w:hAnsiTheme="minorHAnsi" w:cstheme="minorHAnsi"/>
          <w:color w:val="000000"/>
          <w:sz w:val="28"/>
          <w:szCs w:val="28"/>
        </w:rPr>
        <w:t>services</w:t>
      </w:r>
      <w:proofErr w:type="gramEnd"/>
      <w:r w:rsidRPr="00C37898">
        <w:rPr>
          <w:rFonts w:asciiTheme="minorHAnsi" w:hAnsiTheme="minorHAnsi" w:cstheme="minorHAnsi"/>
          <w:color w:val="000000"/>
          <w:sz w:val="28"/>
          <w:szCs w:val="28"/>
        </w:rPr>
        <w:t xml:space="preserve"> and my understanding is that they don't directly provide those services. Those services are provided by just various disability providers throughout Australia.</w:t>
      </w:r>
    </w:p>
    <w:p w14:paraId="4B27D4AF" w14:textId="77777777" w:rsidR="00047E3F" w:rsidRPr="00C37898" w:rsidRDefault="00047E3F" w:rsidP="00C37898">
      <w:pPr>
        <w:pStyle w:val="BodyText"/>
        <w:spacing w:after="0" w:line="360" w:lineRule="auto"/>
        <w:rPr>
          <w:rFonts w:asciiTheme="minorHAnsi" w:hAnsiTheme="minorHAnsi" w:cstheme="minorHAnsi"/>
          <w:sz w:val="28"/>
          <w:szCs w:val="28"/>
        </w:rPr>
      </w:pPr>
    </w:p>
    <w:p w14:paraId="66C05672" w14:textId="34756460" w:rsidR="00C37898" w:rsidRPr="00C37898" w:rsidRDefault="00C37898" w:rsidP="00C37898">
      <w:pPr>
        <w:pStyle w:val="BodyText"/>
        <w:spacing w:after="0" w:line="360" w:lineRule="auto"/>
        <w:rPr>
          <w:rFonts w:asciiTheme="minorHAnsi" w:hAnsiTheme="minorHAnsi" w:cstheme="minorHAnsi"/>
          <w:sz w:val="28"/>
          <w:szCs w:val="28"/>
        </w:rPr>
      </w:pPr>
      <w:r w:rsidRPr="00C37898">
        <w:rPr>
          <w:rFonts w:asciiTheme="minorHAnsi" w:hAnsiTheme="minorHAnsi" w:cstheme="minorHAnsi"/>
          <w:color w:val="000000"/>
          <w:sz w:val="28"/>
          <w:szCs w:val="28"/>
        </w:rPr>
        <w:t xml:space="preserve">MELANIE: </w:t>
      </w:r>
      <w:r w:rsidR="00047E3F">
        <w:rPr>
          <w:rFonts w:asciiTheme="minorHAnsi" w:hAnsiTheme="minorHAnsi" w:cstheme="minorHAnsi"/>
          <w:color w:val="000000"/>
          <w:sz w:val="28"/>
          <w:szCs w:val="28"/>
        </w:rPr>
        <w:t>Its Melanie speaking</w:t>
      </w:r>
      <w:r w:rsidR="00EA24DF">
        <w:rPr>
          <w:rFonts w:asciiTheme="minorHAnsi" w:hAnsiTheme="minorHAnsi" w:cstheme="minorHAnsi"/>
          <w:color w:val="000000"/>
          <w:sz w:val="28"/>
          <w:szCs w:val="28"/>
        </w:rPr>
        <w:t xml:space="preserve"> and o</w:t>
      </w:r>
      <w:r w:rsidRPr="00C37898">
        <w:rPr>
          <w:rFonts w:asciiTheme="minorHAnsi" w:hAnsiTheme="minorHAnsi" w:cstheme="minorHAnsi"/>
          <w:color w:val="000000"/>
          <w:sz w:val="28"/>
          <w:szCs w:val="28"/>
        </w:rPr>
        <w:t>n the Deafblind Information Australia website under the services menu there is a directory of some providers across the country who provide services to people with sensory impairment, so you're most likely to get the or</w:t>
      </w:r>
      <w:r w:rsidR="00EA24DF">
        <w:rPr>
          <w:rFonts w:asciiTheme="minorHAnsi" w:hAnsiTheme="minorHAnsi" w:cstheme="minorHAnsi"/>
          <w:color w:val="000000"/>
          <w:sz w:val="28"/>
          <w:szCs w:val="28"/>
        </w:rPr>
        <w:t xml:space="preserve">thoptic </w:t>
      </w:r>
      <w:proofErr w:type="gramStart"/>
      <w:r w:rsidR="00EA24DF">
        <w:rPr>
          <w:rFonts w:asciiTheme="minorHAnsi" w:hAnsiTheme="minorHAnsi" w:cstheme="minorHAnsi"/>
          <w:color w:val="000000"/>
          <w:sz w:val="28"/>
          <w:szCs w:val="28"/>
        </w:rPr>
        <w:t xml:space="preserve">and </w:t>
      </w:r>
      <w:r w:rsidRPr="00C37898">
        <w:rPr>
          <w:rFonts w:asciiTheme="minorHAnsi" w:hAnsiTheme="minorHAnsi" w:cstheme="minorHAnsi"/>
          <w:color w:val="000000"/>
          <w:sz w:val="28"/>
          <w:szCs w:val="28"/>
        </w:rPr>
        <w:t xml:space="preserve"> O</w:t>
      </w:r>
      <w:proofErr w:type="gramEnd"/>
      <w:r w:rsidRPr="00C37898">
        <w:rPr>
          <w:rFonts w:asciiTheme="minorHAnsi" w:hAnsiTheme="minorHAnsi" w:cstheme="minorHAnsi"/>
          <w:color w:val="000000"/>
          <w:sz w:val="28"/>
          <w:szCs w:val="28"/>
        </w:rPr>
        <w:t xml:space="preserve">&amp;M under vision providers or deafblind providers and the audiology under hearing specialist services. </w:t>
      </w:r>
    </w:p>
    <w:p w14:paraId="7BC14347" w14:textId="65FE6692" w:rsidR="00C37898" w:rsidRDefault="00C37898" w:rsidP="00C37898">
      <w:pPr>
        <w:pStyle w:val="BodyText"/>
        <w:spacing w:after="0" w:line="360" w:lineRule="auto"/>
        <w:rPr>
          <w:rFonts w:asciiTheme="minorHAnsi" w:hAnsiTheme="minorHAnsi" w:cstheme="minorHAnsi"/>
          <w:color w:val="000000"/>
          <w:sz w:val="28"/>
          <w:szCs w:val="28"/>
        </w:rPr>
      </w:pPr>
      <w:r w:rsidRPr="00C37898">
        <w:rPr>
          <w:rFonts w:asciiTheme="minorHAnsi" w:hAnsiTheme="minorHAnsi" w:cstheme="minorHAnsi"/>
          <w:color w:val="000000"/>
          <w:sz w:val="28"/>
          <w:szCs w:val="28"/>
        </w:rPr>
        <w:t>A</w:t>
      </w:r>
      <w:r w:rsidR="00183740">
        <w:rPr>
          <w:rFonts w:asciiTheme="minorHAnsi" w:hAnsiTheme="minorHAnsi" w:cstheme="minorHAnsi"/>
          <w:color w:val="000000"/>
          <w:sz w:val="28"/>
          <w:szCs w:val="28"/>
        </w:rPr>
        <w:t>nd a</w:t>
      </w:r>
      <w:r w:rsidRPr="00C37898">
        <w:rPr>
          <w:rFonts w:asciiTheme="minorHAnsi" w:hAnsiTheme="minorHAnsi" w:cstheme="minorHAnsi"/>
          <w:color w:val="000000"/>
          <w:sz w:val="28"/>
          <w:szCs w:val="28"/>
        </w:rPr>
        <w:t xml:space="preserve"> little bit more around the </w:t>
      </w:r>
      <w:r w:rsidR="00183740">
        <w:rPr>
          <w:rFonts w:asciiTheme="minorHAnsi" w:hAnsiTheme="minorHAnsi" w:cstheme="minorHAnsi"/>
          <w:color w:val="000000"/>
          <w:sz w:val="28"/>
          <w:szCs w:val="28"/>
        </w:rPr>
        <w:t>I</w:t>
      </w:r>
      <w:r w:rsidRPr="00C37898">
        <w:rPr>
          <w:rFonts w:asciiTheme="minorHAnsi" w:hAnsiTheme="minorHAnsi" w:cstheme="minorHAnsi"/>
          <w:color w:val="000000"/>
          <w:sz w:val="28"/>
          <w:szCs w:val="28"/>
        </w:rPr>
        <w:t xml:space="preserve">-CAN tool. That is the support needs </w:t>
      </w:r>
      <w:r w:rsidRPr="00C37898">
        <w:rPr>
          <w:rFonts w:asciiTheme="minorHAnsi" w:hAnsiTheme="minorHAnsi" w:cstheme="minorHAnsi"/>
          <w:color w:val="000000"/>
          <w:sz w:val="28"/>
          <w:szCs w:val="28"/>
        </w:rPr>
        <w:lastRenderedPageBreak/>
        <w:t>assessment tool being developed by the NDIA and Melbourne University to be used for all support needs assessments on the scheme moving forward.</w:t>
      </w:r>
    </w:p>
    <w:p w14:paraId="1FDB813F" w14:textId="77777777" w:rsidR="006D3559" w:rsidRPr="00C37898" w:rsidRDefault="006D3559" w:rsidP="00C37898">
      <w:pPr>
        <w:pStyle w:val="BodyText"/>
        <w:spacing w:after="0" w:line="360" w:lineRule="auto"/>
        <w:rPr>
          <w:rFonts w:asciiTheme="minorHAnsi" w:hAnsiTheme="minorHAnsi" w:cstheme="minorHAnsi"/>
          <w:sz w:val="28"/>
          <w:szCs w:val="28"/>
        </w:rPr>
      </w:pPr>
    </w:p>
    <w:p w14:paraId="403F0243" w14:textId="494EB56D" w:rsidR="00C37898" w:rsidRDefault="00C37898" w:rsidP="00C37898">
      <w:pPr>
        <w:pStyle w:val="BodyText"/>
        <w:spacing w:after="0" w:line="360" w:lineRule="auto"/>
        <w:rPr>
          <w:rFonts w:asciiTheme="minorHAnsi" w:hAnsiTheme="minorHAnsi" w:cstheme="minorHAnsi"/>
          <w:color w:val="000000"/>
          <w:sz w:val="28"/>
          <w:szCs w:val="28"/>
        </w:rPr>
      </w:pPr>
      <w:r w:rsidRPr="00C37898">
        <w:rPr>
          <w:rFonts w:asciiTheme="minorHAnsi" w:hAnsiTheme="minorHAnsi" w:cstheme="minorHAnsi"/>
          <w:color w:val="000000"/>
          <w:sz w:val="28"/>
          <w:szCs w:val="28"/>
        </w:rPr>
        <w:t xml:space="preserve">THERESA: I do recall what you're talking about now, and this is an assessment that OTs are already using in their functional capacity assessments. It's the </w:t>
      </w:r>
      <w:r w:rsidR="00DE5E7C">
        <w:rPr>
          <w:rFonts w:asciiTheme="minorHAnsi" w:hAnsiTheme="minorHAnsi" w:cstheme="minorHAnsi"/>
          <w:color w:val="000000"/>
          <w:sz w:val="28"/>
          <w:szCs w:val="28"/>
        </w:rPr>
        <w:t>C</w:t>
      </w:r>
      <w:r w:rsidRPr="00C37898">
        <w:rPr>
          <w:rFonts w:asciiTheme="minorHAnsi" w:hAnsiTheme="minorHAnsi" w:cstheme="minorHAnsi"/>
          <w:color w:val="000000"/>
          <w:sz w:val="28"/>
          <w:szCs w:val="28"/>
        </w:rPr>
        <w:t xml:space="preserve">are and </w:t>
      </w:r>
      <w:r w:rsidR="00DE5E7C">
        <w:rPr>
          <w:rFonts w:asciiTheme="minorHAnsi" w:hAnsiTheme="minorHAnsi" w:cstheme="minorHAnsi"/>
          <w:color w:val="000000"/>
          <w:sz w:val="28"/>
          <w:szCs w:val="28"/>
        </w:rPr>
        <w:t>N</w:t>
      </w:r>
      <w:r w:rsidRPr="00C37898">
        <w:rPr>
          <w:rFonts w:asciiTheme="minorHAnsi" w:hAnsiTheme="minorHAnsi" w:cstheme="minorHAnsi"/>
          <w:color w:val="000000"/>
          <w:sz w:val="28"/>
          <w:szCs w:val="28"/>
        </w:rPr>
        <w:t xml:space="preserve">eeds </w:t>
      </w:r>
      <w:r w:rsidR="00DE5E7C">
        <w:rPr>
          <w:rFonts w:asciiTheme="minorHAnsi" w:hAnsiTheme="minorHAnsi" w:cstheme="minorHAnsi"/>
          <w:color w:val="000000"/>
          <w:sz w:val="28"/>
          <w:szCs w:val="28"/>
        </w:rPr>
        <w:t>S</w:t>
      </w:r>
      <w:r w:rsidRPr="00C37898">
        <w:rPr>
          <w:rFonts w:asciiTheme="minorHAnsi" w:hAnsiTheme="minorHAnsi" w:cstheme="minorHAnsi"/>
          <w:color w:val="000000"/>
          <w:sz w:val="28"/>
          <w:szCs w:val="28"/>
        </w:rPr>
        <w:t>cale and I would say that that is a tool in my tool box and I would not personally, and I would say my colleagues would not use that, to be the only tool to identify support needs for a person because, again, there's a lot of context to be understood in any person's life, so I would hope that they would be considering using a tool box of tools rather than any one assessment alone.</w:t>
      </w:r>
    </w:p>
    <w:p w14:paraId="705992D1" w14:textId="77777777" w:rsidR="00EC1BA1" w:rsidRPr="00C37898" w:rsidRDefault="00EC1BA1" w:rsidP="00C37898">
      <w:pPr>
        <w:pStyle w:val="BodyText"/>
        <w:spacing w:after="0" w:line="360" w:lineRule="auto"/>
        <w:rPr>
          <w:rFonts w:asciiTheme="minorHAnsi" w:hAnsiTheme="minorHAnsi" w:cstheme="minorHAnsi"/>
          <w:sz w:val="28"/>
          <w:szCs w:val="28"/>
        </w:rPr>
      </w:pPr>
    </w:p>
    <w:p w14:paraId="204C1891" w14:textId="47BC688C" w:rsidR="00EC1BA1" w:rsidRDefault="00C37898" w:rsidP="00C37898">
      <w:pPr>
        <w:pStyle w:val="BodyText"/>
        <w:spacing w:after="0" w:line="360" w:lineRule="auto"/>
        <w:rPr>
          <w:rFonts w:asciiTheme="minorHAnsi" w:hAnsiTheme="minorHAnsi" w:cstheme="minorHAnsi"/>
          <w:color w:val="000000"/>
          <w:sz w:val="28"/>
          <w:szCs w:val="28"/>
        </w:rPr>
      </w:pPr>
      <w:r w:rsidRPr="00C37898">
        <w:rPr>
          <w:rFonts w:asciiTheme="minorHAnsi" w:hAnsiTheme="minorHAnsi" w:cstheme="minorHAnsi"/>
          <w:color w:val="000000"/>
          <w:sz w:val="28"/>
          <w:szCs w:val="28"/>
        </w:rPr>
        <w:t xml:space="preserve">MELANIE: </w:t>
      </w:r>
      <w:r w:rsidR="00EC1BA1">
        <w:rPr>
          <w:rFonts w:asciiTheme="minorHAnsi" w:hAnsiTheme="minorHAnsi" w:cstheme="minorHAnsi"/>
          <w:color w:val="000000"/>
          <w:sz w:val="28"/>
          <w:szCs w:val="28"/>
        </w:rPr>
        <w:t xml:space="preserve">Melanie speaking. </w:t>
      </w:r>
      <w:r w:rsidRPr="00C37898">
        <w:rPr>
          <w:rFonts w:asciiTheme="minorHAnsi" w:hAnsiTheme="minorHAnsi" w:cstheme="minorHAnsi"/>
          <w:color w:val="000000"/>
          <w:sz w:val="28"/>
          <w:szCs w:val="28"/>
        </w:rPr>
        <w:t xml:space="preserve">Any thoughts about how the questions or assessments on that tool are interpreted in </w:t>
      </w:r>
      <w:r w:rsidR="00EC1BA1">
        <w:rPr>
          <w:rFonts w:asciiTheme="minorHAnsi" w:hAnsiTheme="minorHAnsi" w:cstheme="minorHAnsi"/>
          <w:color w:val="000000"/>
          <w:sz w:val="28"/>
          <w:szCs w:val="28"/>
        </w:rPr>
        <w:t xml:space="preserve">a </w:t>
      </w:r>
      <w:r w:rsidRPr="00C37898">
        <w:rPr>
          <w:rFonts w:asciiTheme="minorHAnsi" w:hAnsiTheme="minorHAnsi" w:cstheme="minorHAnsi"/>
          <w:color w:val="000000"/>
          <w:sz w:val="28"/>
          <w:szCs w:val="28"/>
        </w:rPr>
        <w:t>sign language context?</w:t>
      </w:r>
    </w:p>
    <w:p w14:paraId="24BB874F" w14:textId="01FC4824" w:rsidR="00636124" w:rsidRDefault="00636124" w:rsidP="00C37898">
      <w:pPr>
        <w:pStyle w:val="BodyText"/>
        <w:spacing w:after="0" w:line="360" w:lineRule="auto"/>
        <w:rPr>
          <w:rFonts w:asciiTheme="minorHAnsi" w:hAnsiTheme="minorHAnsi" w:cstheme="minorHAnsi"/>
          <w:color w:val="000000"/>
          <w:sz w:val="28"/>
          <w:szCs w:val="28"/>
        </w:rPr>
      </w:pPr>
      <w:r>
        <w:rPr>
          <w:rFonts w:asciiTheme="minorHAnsi" w:hAnsiTheme="minorHAnsi" w:cstheme="minorHAnsi"/>
          <w:color w:val="000000"/>
          <w:sz w:val="28"/>
          <w:szCs w:val="28"/>
        </w:rPr>
        <w:t xml:space="preserve">Thinking about how their questions are worded or </w:t>
      </w:r>
      <w:r w:rsidR="00C0165E">
        <w:rPr>
          <w:rFonts w:asciiTheme="minorHAnsi" w:hAnsiTheme="minorHAnsi" w:cstheme="minorHAnsi"/>
          <w:color w:val="000000"/>
          <w:sz w:val="28"/>
          <w:szCs w:val="28"/>
        </w:rPr>
        <w:t>anything there…</w:t>
      </w:r>
    </w:p>
    <w:p w14:paraId="4C46ADC3" w14:textId="5D5851EF" w:rsidR="00C37898" w:rsidRPr="00C37898" w:rsidRDefault="00C37898" w:rsidP="00C37898">
      <w:pPr>
        <w:pStyle w:val="BodyText"/>
        <w:spacing w:after="0" w:line="360" w:lineRule="auto"/>
        <w:rPr>
          <w:rFonts w:asciiTheme="minorHAnsi" w:hAnsiTheme="minorHAnsi" w:cstheme="minorHAnsi"/>
          <w:sz w:val="28"/>
          <w:szCs w:val="28"/>
        </w:rPr>
      </w:pPr>
      <w:r w:rsidRPr="00C37898">
        <w:rPr>
          <w:rFonts w:asciiTheme="minorHAnsi" w:hAnsiTheme="minorHAnsi" w:cstheme="minorHAnsi"/>
          <w:color w:val="000000"/>
          <w:sz w:val="28"/>
          <w:szCs w:val="28"/>
        </w:rPr>
        <w:t xml:space="preserve"> </w:t>
      </w:r>
    </w:p>
    <w:p w14:paraId="1F052AF1" w14:textId="3CA67E8A" w:rsidR="006A6416" w:rsidRDefault="00C37898" w:rsidP="00C37898">
      <w:pPr>
        <w:pStyle w:val="BodyText"/>
        <w:spacing w:after="0" w:line="360" w:lineRule="auto"/>
        <w:rPr>
          <w:rFonts w:asciiTheme="minorHAnsi" w:hAnsiTheme="minorHAnsi" w:cstheme="minorHAnsi"/>
          <w:color w:val="000000"/>
          <w:sz w:val="28"/>
          <w:szCs w:val="28"/>
        </w:rPr>
      </w:pPr>
      <w:r w:rsidRPr="00C37898">
        <w:rPr>
          <w:rFonts w:asciiTheme="minorHAnsi" w:hAnsiTheme="minorHAnsi" w:cstheme="minorHAnsi"/>
          <w:color w:val="000000"/>
          <w:sz w:val="28"/>
          <w:szCs w:val="28"/>
        </w:rPr>
        <w:t xml:space="preserve">THERESA: </w:t>
      </w:r>
      <w:r w:rsidR="00C0165E">
        <w:rPr>
          <w:rFonts w:asciiTheme="minorHAnsi" w:hAnsiTheme="minorHAnsi" w:cstheme="minorHAnsi"/>
          <w:color w:val="000000"/>
          <w:sz w:val="28"/>
          <w:szCs w:val="28"/>
        </w:rPr>
        <w:t xml:space="preserve">Theresa speaking. </w:t>
      </w:r>
      <w:r w:rsidRPr="00C37898">
        <w:rPr>
          <w:rFonts w:asciiTheme="minorHAnsi" w:hAnsiTheme="minorHAnsi" w:cstheme="minorHAnsi"/>
          <w:color w:val="000000"/>
          <w:sz w:val="28"/>
          <w:szCs w:val="28"/>
        </w:rPr>
        <w:t>I don't usually word them with my clients. They're not a</w:t>
      </w:r>
      <w:r w:rsidR="00C0165E">
        <w:rPr>
          <w:rFonts w:asciiTheme="minorHAnsi" w:hAnsiTheme="minorHAnsi" w:cstheme="minorHAnsi"/>
          <w:color w:val="000000"/>
          <w:sz w:val="28"/>
          <w:szCs w:val="28"/>
        </w:rPr>
        <w:t>ctually a</w:t>
      </w:r>
      <w:r w:rsidRPr="00C37898">
        <w:rPr>
          <w:rFonts w:asciiTheme="minorHAnsi" w:hAnsiTheme="minorHAnsi" w:cstheme="minorHAnsi"/>
          <w:color w:val="000000"/>
          <w:sz w:val="28"/>
          <w:szCs w:val="28"/>
        </w:rPr>
        <w:t xml:space="preserve">n assessment tool that I go and do questionnaire based. They're not a questionnaire-based one. It's something I complete after I've observed the client across all areas, </w:t>
      </w:r>
      <w:r w:rsidR="00CB6589">
        <w:rPr>
          <w:rFonts w:asciiTheme="minorHAnsi" w:hAnsiTheme="minorHAnsi" w:cstheme="minorHAnsi"/>
          <w:color w:val="000000"/>
          <w:sz w:val="28"/>
          <w:szCs w:val="28"/>
        </w:rPr>
        <w:t xml:space="preserve">so </w:t>
      </w:r>
      <w:r w:rsidRPr="00C37898">
        <w:rPr>
          <w:rFonts w:asciiTheme="minorHAnsi" w:hAnsiTheme="minorHAnsi" w:cstheme="minorHAnsi"/>
          <w:color w:val="000000"/>
          <w:sz w:val="28"/>
          <w:szCs w:val="28"/>
        </w:rPr>
        <w:t xml:space="preserve">because there is a lot of interpretation and knowledge involved with the person to </w:t>
      </w:r>
      <w:proofErr w:type="gramStart"/>
      <w:r w:rsidRPr="00C37898">
        <w:rPr>
          <w:rFonts w:asciiTheme="minorHAnsi" w:hAnsiTheme="minorHAnsi" w:cstheme="minorHAnsi"/>
          <w:color w:val="000000"/>
          <w:sz w:val="28"/>
          <w:szCs w:val="28"/>
        </w:rPr>
        <w:t>actually complete</w:t>
      </w:r>
      <w:proofErr w:type="gramEnd"/>
      <w:r w:rsidRPr="00C37898">
        <w:rPr>
          <w:rFonts w:asciiTheme="minorHAnsi" w:hAnsiTheme="minorHAnsi" w:cstheme="minorHAnsi"/>
          <w:color w:val="000000"/>
          <w:sz w:val="28"/>
          <w:szCs w:val="28"/>
        </w:rPr>
        <w:t xml:space="preserve"> that assessment. </w:t>
      </w:r>
      <w:r w:rsidR="00CB6589">
        <w:rPr>
          <w:rFonts w:asciiTheme="minorHAnsi" w:hAnsiTheme="minorHAnsi" w:cstheme="minorHAnsi"/>
          <w:color w:val="000000"/>
          <w:sz w:val="28"/>
          <w:szCs w:val="28"/>
        </w:rPr>
        <w:t>So y</w:t>
      </w:r>
      <w:r w:rsidRPr="00C37898">
        <w:rPr>
          <w:rFonts w:asciiTheme="minorHAnsi" w:hAnsiTheme="minorHAnsi" w:cstheme="minorHAnsi"/>
          <w:color w:val="000000"/>
          <w:sz w:val="28"/>
          <w:szCs w:val="28"/>
        </w:rPr>
        <w:t xml:space="preserve">eah, just reiterating it is not a tool I would sit down and do as a </w:t>
      </w:r>
      <w:r w:rsidR="00AB4B93">
        <w:rPr>
          <w:rFonts w:asciiTheme="minorHAnsi" w:hAnsiTheme="minorHAnsi" w:cstheme="minorHAnsi"/>
          <w:color w:val="000000"/>
          <w:sz w:val="28"/>
          <w:szCs w:val="28"/>
        </w:rPr>
        <w:t xml:space="preserve">questionnaire </w:t>
      </w:r>
      <w:r w:rsidRPr="00C37898">
        <w:rPr>
          <w:rFonts w:asciiTheme="minorHAnsi" w:hAnsiTheme="minorHAnsi" w:cstheme="minorHAnsi"/>
          <w:color w:val="000000"/>
          <w:sz w:val="28"/>
          <w:szCs w:val="28"/>
        </w:rPr>
        <w:t xml:space="preserve">with somebody. It's something I would do after I've done my </w:t>
      </w:r>
      <w:proofErr w:type="gramStart"/>
      <w:r w:rsidRPr="00C37898">
        <w:rPr>
          <w:rFonts w:asciiTheme="minorHAnsi" w:hAnsiTheme="minorHAnsi" w:cstheme="minorHAnsi"/>
          <w:color w:val="000000"/>
          <w:sz w:val="28"/>
          <w:szCs w:val="28"/>
        </w:rPr>
        <w:t>observations</w:t>
      </w:r>
      <w:proofErr w:type="gramEnd"/>
      <w:r w:rsidRPr="00C37898">
        <w:rPr>
          <w:rFonts w:asciiTheme="minorHAnsi" w:hAnsiTheme="minorHAnsi" w:cstheme="minorHAnsi"/>
          <w:color w:val="000000"/>
          <w:sz w:val="28"/>
          <w:szCs w:val="28"/>
        </w:rPr>
        <w:t xml:space="preserve"> and I've collected all my information about the person and then I would do that at the end. If there's any bits of information that I might have missed in that previous kind of assessment process, then I'd go back and talk to them explicitly about that area on the </w:t>
      </w:r>
      <w:r w:rsidR="00E8027D">
        <w:rPr>
          <w:rFonts w:asciiTheme="minorHAnsi" w:hAnsiTheme="minorHAnsi" w:cstheme="minorHAnsi"/>
          <w:color w:val="000000"/>
          <w:sz w:val="28"/>
          <w:szCs w:val="28"/>
        </w:rPr>
        <w:t>C</w:t>
      </w:r>
      <w:r w:rsidR="006A6416">
        <w:rPr>
          <w:rFonts w:asciiTheme="minorHAnsi" w:hAnsiTheme="minorHAnsi" w:cstheme="minorHAnsi"/>
          <w:color w:val="000000"/>
          <w:sz w:val="28"/>
          <w:szCs w:val="28"/>
        </w:rPr>
        <w:t xml:space="preserve">are and </w:t>
      </w:r>
      <w:r w:rsidR="00E8027D">
        <w:rPr>
          <w:rFonts w:asciiTheme="minorHAnsi" w:hAnsiTheme="minorHAnsi" w:cstheme="minorHAnsi"/>
          <w:color w:val="000000"/>
          <w:sz w:val="28"/>
          <w:szCs w:val="28"/>
        </w:rPr>
        <w:t>N</w:t>
      </w:r>
      <w:r w:rsidR="006A6416">
        <w:rPr>
          <w:rFonts w:asciiTheme="minorHAnsi" w:hAnsiTheme="minorHAnsi" w:cstheme="minorHAnsi"/>
          <w:color w:val="000000"/>
          <w:sz w:val="28"/>
          <w:szCs w:val="28"/>
        </w:rPr>
        <w:t xml:space="preserve">eeds </w:t>
      </w:r>
      <w:r w:rsidR="00E8027D">
        <w:rPr>
          <w:rFonts w:asciiTheme="minorHAnsi" w:hAnsiTheme="minorHAnsi" w:cstheme="minorHAnsi"/>
          <w:color w:val="000000"/>
          <w:sz w:val="28"/>
          <w:szCs w:val="28"/>
        </w:rPr>
        <w:t>S</w:t>
      </w:r>
      <w:r w:rsidRPr="00C37898">
        <w:rPr>
          <w:rFonts w:asciiTheme="minorHAnsi" w:hAnsiTheme="minorHAnsi" w:cstheme="minorHAnsi"/>
          <w:color w:val="000000"/>
          <w:sz w:val="28"/>
          <w:szCs w:val="28"/>
        </w:rPr>
        <w:t>cale.</w:t>
      </w:r>
    </w:p>
    <w:p w14:paraId="4E85017C" w14:textId="746698E9" w:rsidR="00C37898" w:rsidRPr="00C37898" w:rsidRDefault="00C37898" w:rsidP="00C37898">
      <w:pPr>
        <w:pStyle w:val="BodyText"/>
        <w:spacing w:after="0" w:line="360" w:lineRule="auto"/>
        <w:rPr>
          <w:rFonts w:asciiTheme="minorHAnsi" w:hAnsiTheme="minorHAnsi" w:cstheme="minorHAnsi"/>
          <w:sz w:val="28"/>
          <w:szCs w:val="28"/>
        </w:rPr>
      </w:pPr>
      <w:r w:rsidRPr="00C37898">
        <w:rPr>
          <w:rFonts w:asciiTheme="minorHAnsi" w:hAnsiTheme="minorHAnsi" w:cstheme="minorHAnsi"/>
          <w:color w:val="000000"/>
          <w:sz w:val="28"/>
          <w:szCs w:val="28"/>
        </w:rPr>
        <w:lastRenderedPageBreak/>
        <w:t xml:space="preserve"> </w:t>
      </w:r>
    </w:p>
    <w:p w14:paraId="5F96BE3F" w14:textId="0D68B80A" w:rsidR="00C37898" w:rsidRDefault="00C37898" w:rsidP="00C37898">
      <w:pPr>
        <w:pStyle w:val="BodyText"/>
        <w:spacing w:after="0" w:line="360" w:lineRule="auto"/>
        <w:rPr>
          <w:rFonts w:asciiTheme="minorHAnsi" w:hAnsiTheme="minorHAnsi" w:cstheme="minorHAnsi"/>
          <w:color w:val="000000"/>
          <w:sz w:val="28"/>
          <w:szCs w:val="28"/>
        </w:rPr>
      </w:pPr>
      <w:r w:rsidRPr="00C37898">
        <w:rPr>
          <w:rFonts w:asciiTheme="minorHAnsi" w:hAnsiTheme="minorHAnsi" w:cstheme="minorHAnsi"/>
          <w:color w:val="000000"/>
          <w:sz w:val="28"/>
          <w:szCs w:val="28"/>
        </w:rPr>
        <w:t xml:space="preserve">MELANIE: </w:t>
      </w:r>
      <w:proofErr w:type="gramStart"/>
      <w:r w:rsidR="006A6416">
        <w:rPr>
          <w:rFonts w:asciiTheme="minorHAnsi" w:hAnsiTheme="minorHAnsi" w:cstheme="minorHAnsi"/>
          <w:color w:val="000000"/>
          <w:sz w:val="28"/>
          <w:szCs w:val="28"/>
        </w:rPr>
        <w:t>Yeah</w:t>
      </w:r>
      <w:proofErr w:type="gramEnd"/>
      <w:r w:rsidR="006A6416">
        <w:rPr>
          <w:rFonts w:asciiTheme="minorHAnsi" w:hAnsiTheme="minorHAnsi" w:cstheme="minorHAnsi"/>
          <w:color w:val="000000"/>
          <w:sz w:val="28"/>
          <w:szCs w:val="28"/>
        </w:rPr>
        <w:t xml:space="preserve"> right thanks. Melanie speaking. </w:t>
      </w:r>
      <w:r w:rsidRPr="00C37898">
        <w:rPr>
          <w:rFonts w:asciiTheme="minorHAnsi" w:hAnsiTheme="minorHAnsi" w:cstheme="minorHAnsi"/>
          <w:color w:val="000000"/>
          <w:sz w:val="28"/>
          <w:szCs w:val="28"/>
        </w:rPr>
        <w:t xml:space="preserve">Questions keep coming in. </w:t>
      </w:r>
      <w:r w:rsidR="003B3C18">
        <w:rPr>
          <w:rFonts w:asciiTheme="minorHAnsi" w:hAnsiTheme="minorHAnsi" w:cstheme="minorHAnsi"/>
          <w:color w:val="000000"/>
          <w:sz w:val="28"/>
          <w:szCs w:val="28"/>
        </w:rPr>
        <w:t>Is there…a</w:t>
      </w:r>
      <w:r w:rsidRPr="00C37898">
        <w:rPr>
          <w:rFonts w:asciiTheme="minorHAnsi" w:hAnsiTheme="minorHAnsi" w:cstheme="minorHAnsi"/>
          <w:color w:val="000000"/>
          <w:sz w:val="28"/>
          <w:szCs w:val="28"/>
        </w:rPr>
        <w:t>re there any network of sta</w:t>
      </w:r>
      <w:r w:rsidR="003B3C18">
        <w:rPr>
          <w:rFonts w:asciiTheme="minorHAnsi" w:hAnsiTheme="minorHAnsi" w:cstheme="minorHAnsi"/>
          <w:color w:val="000000"/>
          <w:sz w:val="28"/>
          <w:szCs w:val="28"/>
        </w:rPr>
        <w:t>ke</w:t>
      </w:r>
      <w:r w:rsidRPr="00C37898">
        <w:rPr>
          <w:rFonts w:asciiTheme="minorHAnsi" w:hAnsiTheme="minorHAnsi" w:cstheme="minorHAnsi"/>
          <w:color w:val="000000"/>
          <w:sz w:val="28"/>
          <w:szCs w:val="28"/>
        </w:rPr>
        <w:t>holders like professionals or families or adults or siblings</w:t>
      </w:r>
      <w:r w:rsidR="00C6207D">
        <w:rPr>
          <w:rFonts w:asciiTheme="minorHAnsi" w:hAnsiTheme="minorHAnsi" w:cstheme="minorHAnsi"/>
          <w:color w:val="000000"/>
          <w:sz w:val="28"/>
          <w:szCs w:val="28"/>
        </w:rPr>
        <w:t>, um I’m presuming in Australia. In India at Senses International</w:t>
      </w:r>
      <w:r w:rsidR="00407E59">
        <w:rPr>
          <w:rFonts w:asciiTheme="minorHAnsi" w:hAnsiTheme="minorHAnsi" w:cstheme="minorHAnsi"/>
          <w:color w:val="000000"/>
          <w:sz w:val="28"/>
          <w:szCs w:val="28"/>
        </w:rPr>
        <w:t xml:space="preserve"> provides support to them.</w:t>
      </w:r>
      <w:r w:rsidRPr="00C37898">
        <w:rPr>
          <w:rFonts w:asciiTheme="minorHAnsi" w:hAnsiTheme="minorHAnsi" w:cstheme="minorHAnsi"/>
          <w:color w:val="000000"/>
          <w:sz w:val="28"/>
          <w:szCs w:val="28"/>
        </w:rPr>
        <w:t xml:space="preserve"> </w:t>
      </w:r>
      <w:r w:rsidR="00407E59">
        <w:rPr>
          <w:rFonts w:asciiTheme="minorHAnsi" w:hAnsiTheme="minorHAnsi" w:cstheme="minorHAnsi"/>
          <w:color w:val="000000"/>
          <w:sz w:val="28"/>
          <w:szCs w:val="28"/>
        </w:rPr>
        <w:t>W</w:t>
      </w:r>
      <w:r w:rsidRPr="00C37898">
        <w:rPr>
          <w:rFonts w:asciiTheme="minorHAnsi" w:hAnsiTheme="minorHAnsi" w:cstheme="minorHAnsi"/>
          <w:color w:val="000000"/>
          <w:sz w:val="28"/>
          <w:szCs w:val="28"/>
        </w:rPr>
        <w:t xml:space="preserve">hat </w:t>
      </w:r>
      <w:r w:rsidR="00A7222C">
        <w:rPr>
          <w:rFonts w:asciiTheme="minorHAnsi" w:hAnsiTheme="minorHAnsi" w:cstheme="minorHAnsi"/>
          <w:color w:val="000000"/>
          <w:sz w:val="28"/>
          <w:szCs w:val="28"/>
        </w:rPr>
        <w:t xml:space="preserve">are </w:t>
      </w:r>
      <w:r w:rsidRPr="00C37898">
        <w:rPr>
          <w:rFonts w:asciiTheme="minorHAnsi" w:hAnsiTheme="minorHAnsi" w:cstheme="minorHAnsi"/>
          <w:color w:val="000000"/>
          <w:sz w:val="28"/>
          <w:szCs w:val="28"/>
        </w:rPr>
        <w:t>resources</w:t>
      </w:r>
      <w:r w:rsidR="00A7222C">
        <w:rPr>
          <w:rFonts w:asciiTheme="minorHAnsi" w:hAnsiTheme="minorHAnsi" w:cstheme="minorHAnsi"/>
          <w:color w:val="000000"/>
          <w:sz w:val="28"/>
          <w:szCs w:val="28"/>
        </w:rPr>
        <w:t>? What resources</w:t>
      </w:r>
      <w:r w:rsidRPr="00C37898">
        <w:rPr>
          <w:rFonts w:asciiTheme="minorHAnsi" w:hAnsiTheme="minorHAnsi" w:cstheme="minorHAnsi"/>
          <w:color w:val="000000"/>
          <w:sz w:val="28"/>
          <w:szCs w:val="28"/>
        </w:rPr>
        <w:t xml:space="preserve"> are you using or how do you engage them in service delivery and advocacy? </w:t>
      </w:r>
      <w:r w:rsidR="00B44FE6">
        <w:rPr>
          <w:rFonts w:asciiTheme="minorHAnsi" w:hAnsiTheme="minorHAnsi" w:cstheme="minorHAnsi"/>
          <w:color w:val="000000"/>
          <w:sz w:val="28"/>
          <w:szCs w:val="28"/>
        </w:rPr>
        <w:t>I</w:t>
      </w:r>
      <w:r w:rsidRPr="00C37898">
        <w:rPr>
          <w:rFonts w:asciiTheme="minorHAnsi" w:hAnsiTheme="minorHAnsi" w:cstheme="minorHAnsi"/>
          <w:color w:val="000000"/>
          <w:sz w:val="28"/>
          <w:szCs w:val="28"/>
        </w:rPr>
        <w:t>t's a big question.</w:t>
      </w:r>
    </w:p>
    <w:p w14:paraId="2AC4D85F" w14:textId="77777777" w:rsidR="00B44FE6" w:rsidRPr="00C37898" w:rsidRDefault="00B44FE6" w:rsidP="00C37898">
      <w:pPr>
        <w:pStyle w:val="BodyText"/>
        <w:spacing w:after="0" w:line="360" w:lineRule="auto"/>
        <w:rPr>
          <w:rFonts w:asciiTheme="minorHAnsi" w:hAnsiTheme="minorHAnsi" w:cstheme="minorHAnsi"/>
          <w:sz w:val="28"/>
          <w:szCs w:val="28"/>
        </w:rPr>
      </w:pPr>
    </w:p>
    <w:p w14:paraId="3214532C" w14:textId="77777777" w:rsidR="00246CE4" w:rsidRDefault="00C37898" w:rsidP="00C37898">
      <w:pPr>
        <w:pStyle w:val="BodyText"/>
        <w:spacing w:after="0" w:line="360" w:lineRule="auto"/>
        <w:rPr>
          <w:rFonts w:asciiTheme="minorHAnsi" w:hAnsiTheme="minorHAnsi" w:cstheme="minorHAnsi"/>
          <w:color w:val="000000"/>
          <w:sz w:val="28"/>
          <w:szCs w:val="28"/>
        </w:rPr>
      </w:pPr>
      <w:r w:rsidRPr="00C37898">
        <w:rPr>
          <w:rFonts w:asciiTheme="minorHAnsi" w:hAnsiTheme="minorHAnsi" w:cstheme="minorHAnsi"/>
          <w:color w:val="000000"/>
          <w:sz w:val="28"/>
          <w:szCs w:val="28"/>
        </w:rPr>
        <w:t>THERESA: It is a big question. I'm just rereading it.</w:t>
      </w:r>
      <w:r w:rsidR="00A249CA">
        <w:rPr>
          <w:rFonts w:asciiTheme="minorHAnsi" w:hAnsiTheme="minorHAnsi" w:cstheme="minorHAnsi"/>
          <w:color w:val="000000"/>
          <w:sz w:val="28"/>
          <w:szCs w:val="28"/>
        </w:rPr>
        <w:t xml:space="preserve"> Okay. </w:t>
      </w:r>
      <w:proofErr w:type="gramStart"/>
      <w:r w:rsidR="00A249CA">
        <w:rPr>
          <w:rFonts w:asciiTheme="minorHAnsi" w:hAnsiTheme="minorHAnsi" w:cstheme="minorHAnsi"/>
          <w:color w:val="000000"/>
          <w:sz w:val="28"/>
          <w:szCs w:val="28"/>
        </w:rPr>
        <w:t>So</w:t>
      </w:r>
      <w:proofErr w:type="gramEnd"/>
      <w:r w:rsidRPr="00C37898">
        <w:rPr>
          <w:rFonts w:asciiTheme="minorHAnsi" w:hAnsiTheme="minorHAnsi" w:cstheme="minorHAnsi"/>
          <w:color w:val="000000"/>
          <w:sz w:val="28"/>
          <w:szCs w:val="28"/>
        </w:rPr>
        <w:t xml:space="preserve"> </w:t>
      </w:r>
      <w:r w:rsidR="00A249CA">
        <w:rPr>
          <w:rFonts w:asciiTheme="minorHAnsi" w:hAnsiTheme="minorHAnsi" w:cstheme="minorHAnsi"/>
          <w:color w:val="000000"/>
          <w:sz w:val="28"/>
          <w:szCs w:val="28"/>
        </w:rPr>
        <w:t>i</w:t>
      </w:r>
      <w:r w:rsidRPr="00C37898">
        <w:rPr>
          <w:rFonts w:asciiTheme="minorHAnsi" w:hAnsiTheme="minorHAnsi" w:cstheme="minorHAnsi"/>
          <w:color w:val="000000"/>
          <w:sz w:val="28"/>
          <w:szCs w:val="28"/>
        </w:rPr>
        <w:t xml:space="preserve">n Australia we have </w:t>
      </w:r>
      <w:proofErr w:type="gramStart"/>
      <w:r w:rsidRPr="00C37898">
        <w:rPr>
          <w:rFonts w:asciiTheme="minorHAnsi" w:hAnsiTheme="minorHAnsi" w:cstheme="minorHAnsi"/>
          <w:color w:val="000000"/>
          <w:sz w:val="28"/>
          <w:szCs w:val="28"/>
        </w:rPr>
        <w:t>a number of</w:t>
      </w:r>
      <w:proofErr w:type="gramEnd"/>
      <w:r w:rsidRPr="00C37898">
        <w:rPr>
          <w:rFonts w:asciiTheme="minorHAnsi" w:hAnsiTheme="minorHAnsi" w:cstheme="minorHAnsi"/>
          <w:color w:val="000000"/>
          <w:sz w:val="28"/>
          <w:szCs w:val="28"/>
        </w:rPr>
        <w:t xml:space="preserve"> peer-led organisations that support each other. We have, for example, Deafblind Australia, we have Deafblind Victoria, we have the Hunter </w:t>
      </w:r>
      <w:r w:rsidR="001F15B9">
        <w:rPr>
          <w:rFonts w:asciiTheme="minorHAnsi" w:hAnsiTheme="minorHAnsi" w:cstheme="minorHAnsi"/>
          <w:color w:val="000000"/>
          <w:sz w:val="28"/>
          <w:szCs w:val="28"/>
        </w:rPr>
        <w:t>G</w:t>
      </w:r>
      <w:r w:rsidRPr="00C37898">
        <w:rPr>
          <w:rFonts w:asciiTheme="minorHAnsi" w:hAnsiTheme="minorHAnsi" w:cstheme="minorHAnsi"/>
          <w:color w:val="000000"/>
          <w:sz w:val="28"/>
          <w:szCs w:val="28"/>
        </w:rPr>
        <w:t xml:space="preserve">roup in New South Wales, we have </w:t>
      </w:r>
      <w:r w:rsidR="001F15B9">
        <w:rPr>
          <w:rFonts w:asciiTheme="minorHAnsi" w:hAnsiTheme="minorHAnsi" w:cstheme="minorHAnsi"/>
          <w:color w:val="000000"/>
          <w:sz w:val="28"/>
          <w:szCs w:val="28"/>
        </w:rPr>
        <w:t>D</w:t>
      </w:r>
      <w:r w:rsidRPr="00C37898">
        <w:rPr>
          <w:rFonts w:asciiTheme="minorHAnsi" w:hAnsiTheme="minorHAnsi" w:cstheme="minorHAnsi"/>
          <w:color w:val="000000"/>
          <w:sz w:val="28"/>
          <w:szCs w:val="28"/>
        </w:rPr>
        <w:t>eafblind</w:t>
      </w:r>
      <w:r w:rsidR="001F15B9">
        <w:rPr>
          <w:rFonts w:asciiTheme="minorHAnsi" w:hAnsiTheme="minorHAnsi" w:cstheme="minorHAnsi"/>
          <w:color w:val="000000"/>
          <w:sz w:val="28"/>
          <w:szCs w:val="28"/>
        </w:rPr>
        <w:t xml:space="preserve"> </w:t>
      </w:r>
      <w:proofErr w:type="gramStart"/>
      <w:r w:rsidRPr="00C37898">
        <w:rPr>
          <w:rFonts w:asciiTheme="minorHAnsi" w:hAnsiTheme="minorHAnsi" w:cstheme="minorHAnsi"/>
          <w:color w:val="000000"/>
          <w:sz w:val="28"/>
          <w:szCs w:val="28"/>
        </w:rPr>
        <w:t>WA</w:t>
      </w:r>
      <w:proofErr w:type="gramEnd"/>
      <w:r w:rsidRPr="00C37898">
        <w:rPr>
          <w:rFonts w:asciiTheme="minorHAnsi" w:hAnsiTheme="minorHAnsi" w:cstheme="minorHAnsi"/>
          <w:color w:val="000000"/>
          <w:sz w:val="28"/>
          <w:szCs w:val="28"/>
        </w:rPr>
        <w:t xml:space="preserve"> and they unite and they advocate all their needs to government, et cetera.</w:t>
      </w:r>
    </w:p>
    <w:p w14:paraId="6AE711A2" w14:textId="77777777" w:rsidR="00246CE4" w:rsidRDefault="00246CE4" w:rsidP="00C37898">
      <w:pPr>
        <w:pStyle w:val="BodyText"/>
        <w:spacing w:after="0" w:line="360" w:lineRule="auto"/>
        <w:rPr>
          <w:rFonts w:asciiTheme="minorHAnsi" w:hAnsiTheme="minorHAnsi" w:cstheme="minorHAnsi"/>
          <w:color w:val="000000"/>
          <w:sz w:val="28"/>
          <w:szCs w:val="28"/>
        </w:rPr>
      </w:pPr>
    </w:p>
    <w:p w14:paraId="65B3D954" w14:textId="77777777" w:rsidR="00F70C9F" w:rsidRDefault="00C37898" w:rsidP="00C37898">
      <w:pPr>
        <w:pStyle w:val="BodyText"/>
        <w:spacing w:after="0" w:line="360" w:lineRule="auto"/>
        <w:rPr>
          <w:rFonts w:asciiTheme="minorHAnsi" w:hAnsiTheme="minorHAnsi" w:cstheme="minorHAnsi"/>
          <w:color w:val="000000"/>
          <w:sz w:val="28"/>
          <w:szCs w:val="28"/>
        </w:rPr>
      </w:pPr>
      <w:r w:rsidRPr="00C37898">
        <w:rPr>
          <w:rFonts w:asciiTheme="minorHAnsi" w:hAnsiTheme="minorHAnsi" w:cstheme="minorHAnsi"/>
          <w:color w:val="000000"/>
          <w:sz w:val="28"/>
          <w:szCs w:val="28"/>
        </w:rPr>
        <w:t>We also have Deafblind Information Australia which</w:t>
      </w:r>
      <w:r w:rsidR="00F514AE">
        <w:rPr>
          <w:rFonts w:asciiTheme="minorHAnsi" w:hAnsiTheme="minorHAnsi" w:cstheme="minorHAnsi"/>
          <w:color w:val="000000"/>
          <w:sz w:val="28"/>
          <w:szCs w:val="28"/>
        </w:rPr>
        <w:t>,</w:t>
      </w:r>
      <w:r w:rsidRPr="00C37898">
        <w:rPr>
          <w:rFonts w:asciiTheme="minorHAnsi" w:hAnsiTheme="minorHAnsi" w:cstheme="minorHAnsi"/>
          <w:color w:val="000000"/>
          <w:sz w:val="28"/>
          <w:szCs w:val="28"/>
        </w:rPr>
        <w:t xml:space="preserve"> we are an organisation that strives to provide high-quality information. We provide workshops and online </w:t>
      </w:r>
      <w:proofErr w:type="gramStart"/>
      <w:r w:rsidRPr="00C37898">
        <w:rPr>
          <w:rFonts w:asciiTheme="minorHAnsi" w:hAnsiTheme="minorHAnsi" w:cstheme="minorHAnsi"/>
          <w:color w:val="000000"/>
          <w:sz w:val="28"/>
          <w:szCs w:val="28"/>
        </w:rPr>
        <w:t>training</w:t>
      </w:r>
      <w:proofErr w:type="gramEnd"/>
      <w:r w:rsidRPr="00C37898">
        <w:rPr>
          <w:rFonts w:asciiTheme="minorHAnsi" w:hAnsiTheme="minorHAnsi" w:cstheme="minorHAnsi"/>
          <w:color w:val="000000"/>
          <w:sz w:val="28"/>
          <w:szCs w:val="28"/>
        </w:rPr>
        <w:t xml:space="preserve"> and our aim is to build capacity, workforce capacity, so that we have more people who understand about deafblindness and can support people and their families with </w:t>
      </w:r>
      <w:proofErr w:type="gramStart"/>
      <w:r w:rsidRPr="00C37898">
        <w:rPr>
          <w:rFonts w:asciiTheme="minorHAnsi" w:hAnsiTheme="minorHAnsi" w:cstheme="minorHAnsi"/>
          <w:color w:val="000000"/>
          <w:sz w:val="28"/>
          <w:szCs w:val="28"/>
        </w:rPr>
        <w:t>deafblindness</w:t>
      </w:r>
      <w:proofErr w:type="gramEnd"/>
      <w:r w:rsidRPr="00C37898">
        <w:rPr>
          <w:rFonts w:asciiTheme="minorHAnsi" w:hAnsiTheme="minorHAnsi" w:cstheme="minorHAnsi"/>
          <w:color w:val="000000"/>
          <w:sz w:val="28"/>
          <w:szCs w:val="28"/>
        </w:rPr>
        <w:t xml:space="preserve"> and these organisations have professionals within them that are supporting them to engage in service delivery and advocacy.</w:t>
      </w:r>
    </w:p>
    <w:p w14:paraId="459B809D" w14:textId="77777777" w:rsidR="00F70C9F" w:rsidRDefault="00F70C9F" w:rsidP="00C37898">
      <w:pPr>
        <w:pStyle w:val="BodyText"/>
        <w:spacing w:after="0" w:line="360" w:lineRule="auto"/>
        <w:rPr>
          <w:rFonts w:asciiTheme="minorHAnsi" w:hAnsiTheme="minorHAnsi" w:cstheme="minorHAnsi"/>
          <w:color w:val="000000"/>
          <w:sz w:val="28"/>
          <w:szCs w:val="28"/>
        </w:rPr>
      </w:pPr>
    </w:p>
    <w:p w14:paraId="350D6CAD" w14:textId="0297B08B" w:rsidR="00C37898" w:rsidRDefault="00F70C9F" w:rsidP="00C37898">
      <w:pPr>
        <w:pStyle w:val="BodyText"/>
        <w:spacing w:after="0" w:line="360" w:lineRule="auto"/>
        <w:rPr>
          <w:rFonts w:asciiTheme="minorHAnsi" w:hAnsiTheme="minorHAnsi" w:cstheme="minorHAnsi"/>
          <w:color w:val="000000"/>
          <w:sz w:val="28"/>
          <w:szCs w:val="28"/>
        </w:rPr>
      </w:pPr>
      <w:proofErr w:type="gramStart"/>
      <w:r>
        <w:rPr>
          <w:rFonts w:asciiTheme="minorHAnsi" w:hAnsiTheme="minorHAnsi" w:cstheme="minorHAnsi"/>
          <w:color w:val="000000"/>
          <w:sz w:val="28"/>
          <w:szCs w:val="28"/>
        </w:rPr>
        <w:t>So</w:t>
      </w:r>
      <w:proofErr w:type="gramEnd"/>
      <w:r>
        <w:rPr>
          <w:rFonts w:asciiTheme="minorHAnsi" w:hAnsiTheme="minorHAnsi" w:cstheme="minorHAnsi"/>
          <w:color w:val="000000"/>
          <w:sz w:val="28"/>
          <w:szCs w:val="28"/>
        </w:rPr>
        <w:t xml:space="preserve"> f</w:t>
      </w:r>
      <w:r w:rsidR="00C37898" w:rsidRPr="00C37898">
        <w:rPr>
          <w:rFonts w:asciiTheme="minorHAnsi" w:hAnsiTheme="minorHAnsi" w:cstheme="minorHAnsi"/>
          <w:color w:val="000000"/>
          <w:sz w:val="28"/>
          <w:szCs w:val="28"/>
        </w:rPr>
        <w:t xml:space="preserve">or example, in Deafblind Western Australia there's a leadership program </w:t>
      </w:r>
      <w:proofErr w:type="gramStart"/>
      <w:r w:rsidR="00C37898" w:rsidRPr="00C37898">
        <w:rPr>
          <w:rFonts w:asciiTheme="minorHAnsi" w:hAnsiTheme="minorHAnsi" w:cstheme="minorHAnsi"/>
          <w:color w:val="000000"/>
          <w:sz w:val="28"/>
          <w:szCs w:val="28"/>
        </w:rPr>
        <w:t>at the moment</w:t>
      </w:r>
      <w:proofErr w:type="gramEnd"/>
      <w:r w:rsidR="00C37898" w:rsidRPr="00C37898">
        <w:rPr>
          <w:rFonts w:asciiTheme="minorHAnsi" w:hAnsiTheme="minorHAnsi" w:cstheme="minorHAnsi"/>
          <w:color w:val="000000"/>
          <w:sz w:val="28"/>
          <w:szCs w:val="28"/>
        </w:rPr>
        <w:t xml:space="preserve"> that's building skills in the younger generation coming up to</w:t>
      </w:r>
      <w:r w:rsidR="003F0DBE">
        <w:rPr>
          <w:rFonts w:asciiTheme="minorHAnsi" w:hAnsiTheme="minorHAnsi" w:cstheme="minorHAnsi"/>
          <w:color w:val="000000"/>
          <w:sz w:val="28"/>
          <w:szCs w:val="28"/>
        </w:rPr>
        <w:t xml:space="preserve"> be</w:t>
      </w:r>
      <w:r w:rsidR="00C37898" w:rsidRPr="00C37898">
        <w:rPr>
          <w:rFonts w:asciiTheme="minorHAnsi" w:hAnsiTheme="minorHAnsi" w:cstheme="minorHAnsi"/>
          <w:color w:val="000000"/>
          <w:sz w:val="28"/>
          <w:szCs w:val="28"/>
        </w:rPr>
        <w:t xml:space="preserve"> leaders in their field.</w:t>
      </w:r>
    </w:p>
    <w:p w14:paraId="20F8B989" w14:textId="77777777" w:rsidR="00F70C9F" w:rsidRPr="00C37898" w:rsidRDefault="00F70C9F" w:rsidP="00C37898">
      <w:pPr>
        <w:pStyle w:val="BodyText"/>
        <w:spacing w:after="0" w:line="360" w:lineRule="auto"/>
        <w:rPr>
          <w:rFonts w:asciiTheme="minorHAnsi" w:hAnsiTheme="minorHAnsi" w:cstheme="minorHAnsi"/>
          <w:sz w:val="28"/>
          <w:szCs w:val="28"/>
        </w:rPr>
      </w:pPr>
    </w:p>
    <w:p w14:paraId="435B72C3" w14:textId="77777777" w:rsidR="0099692E" w:rsidRDefault="00C37898" w:rsidP="00C37898">
      <w:pPr>
        <w:pStyle w:val="BodyText"/>
        <w:spacing w:after="0" w:line="360" w:lineRule="auto"/>
        <w:rPr>
          <w:rFonts w:asciiTheme="minorHAnsi" w:hAnsiTheme="minorHAnsi" w:cstheme="minorHAnsi"/>
          <w:color w:val="000000"/>
          <w:sz w:val="28"/>
          <w:szCs w:val="28"/>
        </w:rPr>
      </w:pPr>
      <w:r w:rsidRPr="00C37898">
        <w:rPr>
          <w:rFonts w:asciiTheme="minorHAnsi" w:hAnsiTheme="minorHAnsi" w:cstheme="minorHAnsi"/>
          <w:color w:val="000000"/>
          <w:sz w:val="28"/>
          <w:szCs w:val="28"/>
        </w:rPr>
        <w:t xml:space="preserve">MELANIE: </w:t>
      </w:r>
      <w:r w:rsidR="00F70C9F">
        <w:rPr>
          <w:rFonts w:asciiTheme="minorHAnsi" w:hAnsiTheme="minorHAnsi" w:cstheme="minorHAnsi"/>
          <w:color w:val="000000"/>
          <w:sz w:val="28"/>
          <w:szCs w:val="28"/>
        </w:rPr>
        <w:t>Its Melanie speaking</w:t>
      </w:r>
      <w:r w:rsidR="00BF44EC">
        <w:rPr>
          <w:rFonts w:asciiTheme="minorHAnsi" w:hAnsiTheme="minorHAnsi" w:cstheme="minorHAnsi"/>
          <w:color w:val="000000"/>
          <w:sz w:val="28"/>
          <w:szCs w:val="28"/>
        </w:rPr>
        <w:t xml:space="preserve">. </w:t>
      </w:r>
      <w:r w:rsidRPr="00C37898">
        <w:rPr>
          <w:rFonts w:asciiTheme="minorHAnsi" w:hAnsiTheme="minorHAnsi" w:cstheme="minorHAnsi"/>
          <w:color w:val="000000"/>
          <w:sz w:val="28"/>
          <w:szCs w:val="28"/>
        </w:rPr>
        <w:t>In terms of professional services, there are a number of deafblind people, I guess, a</w:t>
      </w:r>
      <w:r w:rsidR="00BF44EC">
        <w:rPr>
          <w:rFonts w:asciiTheme="minorHAnsi" w:hAnsiTheme="minorHAnsi" w:cstheme="minorHAnsi"/>
          <w:color w:val="000000"/>
          <w:sz w:val="28"/>
          <w:szCs w:val="28"/>
        </w:rPr>
        <w:t>re</w:t>
      </w:r>
      <w:r w:rsidRPr="00C37898">
        <w:rPr>
          <w:rFonts w:asciiTheme="minorHAnsi" w:hAnsiTheme="minorHAnsi" w:cstheme="minorHAnsi"/>
          <w:color w:val="000000"/>
          <w:sz w:val="28"/>
          <w:szCs w:val="28"/>
        </w:rPr>
        <w:t xml:space="preserve"> service</w:t>
      </w:r>
      <w:r w:rsidR="00BF44EC">
        <w:rPr>
          <w:rFonts w:asciiTheme="minorHAnsi" w:hAnsiTheme="minorHAnsi" w:cstheme="minorHAnsi"/>
          <w:color w:val="000000"/>
          <w:sz w:val="28"/>
          <w:szCs w:val="28"/>
        </w:rPr>
        <w:t>d</w:t>
      </w:r>
      <w:r w:rsidRPr="00C37898">
        <w:rPr>
          <w:rFonts w:asciiTheme="minorHAnsi" w:hAnsiTheme="minorHAnsi" w:cstheme="minorHAnsi"/>
          <w:color w:val="000000"/>
          <w:sz w:val="28"/>
          <w:szCs w:val="28"/>
        </w:rPr>
        <w:t xml:space="preserve"> by various organisations, priva</w:t>
      </w:r>
      <w:r w:rsidR="00BF44EC">
        <w:rPr>
          <w:rFonts w:asciiTheme="minorHAnsi" w:hAnsiTheme="minorHAnsi" w:cstheme="minorHAnsi"/>
          <w:color w:val="000000"/>
          <w:sz w:val="28"/>
          <w:szCs w:val="28"/>
        </w:rPr>
        <w:t>te</w:t>
      </w:r>
      <w:r w:rsidRPr="00C37898">
        <w:rPr>
          <w:rFonts w:asciiTheme="minorHAnsi" w:hAnsiTheme="minorHAnsi" w:cstheme="minorHAnsi"/>
          <w:color w:val="000000"/>
          <w:sz w:val="28"/>
          <w:szCs w:val="28"/>
        </w:rPr>
        <w:t xml:space="preserve"> and/or not for profit, across the country, depending on where they choose to go or what might be available in their area, and </w:t>
      </w:r>
      <w:r w:rsidRPr="00C37898">
        <w:rPr>
          <w:rFonts w:asciiTheme="minorHAnsi" w:hAnsiTheme="minorHAnsi" w:cstheme="minorHAnsi"/>
          <w:color w:val="000000"/>
          <w:sz w:val="28"/>
          <w:szCs w:val="28"/>
        </w:rPr>
        <w:lastRenderedPageBreak/>
        <w:t>we have a very small pool of deafblind specialists services in a couple of locations as well. We're hoping to build that deafblind capacity wherever deafblind people are through the work of Deafblind Information Australia.</w:t>
      </w:r>
    </w:p>
    <w:p w14:paraId="5F0EF101" w14:textId="5E42CA65" w:rsidR="00C37898" w:rsidRPr="00C37898" w:rsidRDefault="00C37898" w:rsidP="00C37898">
      <w:pPr>
        <w:pStyle w:val="BodyText"/>
        <w:spacing w:after="0" w:line="360" w:lineRule="auto"/>
        <w:rPr>
          <w:rFonts w:asciiTheme="minorHAnsi" w:hAnsiTheme="minorHAnsi" w:cstheme="minorHAnsi"/>
          <w:sz w:val="28"/>
          <w:szCs w:val="28"/>
        </w:rPr>
      </w:pPr>
      <w:r w:rsidRPr="00C37898">
        <w:rPr>
          <w:rFonts w:asciiTheme="minorHAnsi" w:hAnsiTheme="minorHAnsi" w:cstheme="minorHAnsi"/>
          <w:color w:val="000000"/>
          <w:sz w:val="28"/>
          <w:szCs w:val="28"/>
        </w:rPr>
        <w:t xml:space="preserve"> </w:t>
      </w:r>
    </w:p>
    <w:p w14:paraId="1A23AA16" w14:textId="3A1A8A87" w:rsidR="00DA47D9" w:rsidRDefault="00C37898" w:rsidP="00C37898">
      <w:pPr>
        <w:pStyle w:val="BodyText"/>
        <w:spacing w:after="0" w:line="360" w:lineRule="auto"/>
        <w:rPr>
          <w:rFonts w:asciiTheme="minorHAnsi" w:hAnsiTheme="minorHAnsi" w:cstheme="minorHAnsi"/>
          <w:color w:val="000000"/>
          <w:sz w:val="28"/>
          <w:szCs w:val="28"/>
        </w:rPr>
      </w:pPr>
      <w:r w:rsidRPr="00C37898">
        <w:rPr>
          <w:rFonts w:asciiTheme="minorHAnsi" w:hAnsiTheme="minorHAnsi" w:cstheme="minorHAnsi"/>
          <w:color w:val="000000"/>
          <w:sz w:val="28"/>
          <w:szCs w:val="28"/>
        </w:rPr>
        <w:t>We're going back to a little clarification from someone around the I-CAN is an assessment too</w:t>
      </w:r>
      <w:r w:rsidR="00E60D78">
        <w:rPr>
          <w:rFonts w:asciiTheme="minorHAnsi" w:hAnsiTheme="minorHAnsi" w:cstheme="minorHAnsi"/>
          <w:color w:val="000000"/>
          <w:sz w:val="28"/>
          <w:szCs w:val="28"/>
        </w:rPr>
        <w:t>l</w:t>
      </w:r>
      <w:r w:rsidRPr="00C37898">
        <w:rPr>
          <w:rFonts w:asciiTheme="minorHAnsi" w:hAnsiTheme="minorHAnsi" w:cstheme="minorHAnsi"/>
          <w:color w:val="000000"/>
          <w:sz w:val="28"/>
          <w:szCs w:val="28"/>
        </w:rPr>
        <w:t xml:space="preserve"> that NDIS wants to introduce as a one-stop-shop for all participants regardless of disability and it's not the CAN</w:t>
      </w:r>
      <w:r w:rsidR="00DA47D9">
        <w:rPr>
          <w:rFonts w:asciiTheme="minorHAnsi" w:hAnsiTheme="minorHAnsi" w:cstheme="minorHAnsi"/>
          <w:color w:val="000000"/>
          <w:sz w:val="28"/>
          <w:szCs w:val="28"/>
        </w:rPr>
        <w:t>S</w:t>
      </w:r>
      <w:r w:rsidRPr="00C37898">
        <w:rPr>
          <w:rFonts w:asciiTheme="minorHAnsi" w:hAnsiTheme="minorHAnsi" w:cstheme="minorHAnsi"/>
          <w:color w:val="000000"/>
          <w:sz w:val="28"/>
          <w:szCs w:val="28"/>
        </w:rPr>
        <w:t xml:space="preserve">. Is there anything else you want </w:t>
      </w:r>
      <w:r w:rsidR="009B0E2E">
        <w:rPr>
          <w:rFonts w:asciiTheme="minorHAnsi" w:hAnsiTheme="minorHAnsi" w:cstheme="minorHAnsi"/>
          <w:color w:val="000000"/>
          <w:sz w:val="28"/>
          <w:szCs w:val="28"/>
        </w:rPr>
        <w:t>to say there or add to that Theresa</w:t>
      </w:r>
      <w:r w:rsidRPr="00C37898">
        <w:rPr>
          <w:rFonts w:asciiTheme="minorHAnsi" w:hAnsiTheme="minorHAnsi" w:cstheme="minorHAnsi"/>
          <w:color w:val="000000"/>
          <w:sz w:val="28"/>
          <w:szCs w:val="28"/>
        </w:rPr>
        <w:t>?</w:t>
      </w:r>
    </w:p>
    <w:p w14:paraId="5B408A21" w14:textId="6FD6AFD0" w:rsidR="00C37898" w:rsidRPr="00C37898" w:rsidRDefault="00C37898" w:rsidP="00C37898">
      <w:pPr>
        <w:pStyle w:val="BodyText"/>
        <w:spacing w:after="0" w:line="360" w:lineRule="auto"/>
        <w:rPr>
          <w:rFonts w:asciiTheme="minorHAnsi" w:hAnsiTheme="minorHAnsi" w:cstheme="minorHAnsi"/>
          <w:sz w:val="28"/>
          <w:szCs w:val="28"/>
        </w:rPr>
      </w:pPr>
      <w:r w:rsidRPr="00C37898">
        <w:rPr>
          <w:rFonts w:asciiTheme="minorHAnsi" w:hAnsiTheme="minorHAnsi" w:cstheme="minorHAnsi"/>
          <w:color w:val="000000"/>
          <w:sz w:val="28"/>
          <w:szCs w:val="28"/>
        </w:rPr>
        <w:t xml:space="preserve"> </w:t>
      </w:r>
    </w:p>
    <w:p w14:paraId="55FFFADD" w14:textId="4CD9BAFA" w:rsidR="00C37898" w:rsidRDefault="00C37898" w:rsidP="00C37898">
      <w:pPr>
        <w:pStyle w:val="BodyText"/>
        <w:spacing w:after="0" w:line="360" w:lineRule="auto"/>
        <w:rPr>
          <w:rFonts w:asciiTheme="minorHAnsi" w:hAnsiTheme="minorHAnsi" w:cstheme="minorHAnsi"/>
          <w:color w:val="000000"/>
          <w:sz w:val="28"/>
          <w:szCs w:val="28"/>
        </w:rPr>
      </w:pPr>
      <w:r w:rsidRPr="00C37898">
        <w:rPr>
          <w:rFonts w:asciiTheme="minorHAnsi" w:hAnsiTheme="minorHAnsi" w:cstheme="minorHAnsi"/>
          <w:color w:val="000000"/>
          <w:sz w:val="28"/>
          <w:szCs w:val="28"/>
        </w:rPr>
        <w:t xml:space="preserve">THERESA: </w:t>
      </w:r>
      <w:r w:rsidR="00D87774">
        <w:rPr>
          <w:rFonts w:asciiTheme="minorHAnsi" w:hAnsiTheme="minorHAnsi" w:cstheme="minorHAnsi"/>
          <w:color w:val="000000"/>
          <w:sz w:val="28"/>
          <w:szCs w:val="28"/>
        </w:rPr>
        <w:t xml:space="preserve">Oh yeah. </w:t>
      </w:r>
      <w:r w:rsidRPr="00C37898">
        <w:rPr>
          <w:rFonts w:asciiTheme="minorHAnsi" w:hAnsiTheme="minorHAnsi" w:cstheme="minorHAnsi"/>
          <w:color w:val="000000"/>
          <w:sz w:val="28"/>
          <w:szCs w:val="28"/>
        </w:rPr>
        <w:t>Thank you for clarifying that and I appreciate that. I'm not familiar with the I-CAN but I can see that it is a different too</w:t>
      </w:r>
      <w:r w:rsidR="00D87774">
        <w:rPr>
          <w:rFonts w:asciiTheme="minorHAnsi" w:hAnsiTheme="minorHAnsi" w:cstheme="minorHAnsi"/>
          <w:color w:val="000000"/>
          <w:sz w:val="28"/>
          <w:szCs w:val="28"/>
        </w:rPr>
        <w:t xml:space="preserve">l and </w:t>
      </w:r>
      <w:r w:rsidR="00FF2340">
        <w:rPr>
          <w:rFonts w:asciiTheme="minorHAnsi" w:hAnsiTheme="minorHAnsi" w:cstheme="minorHAnsi"/>
          <w:color w:val="000000"/>
          <w:sz w:val="28"/>
          <w:szCs w:val="28"/>
        </w:rPr>
        <w:t>u</w:t>
      </w:r>
      <w:r w:rsidRPr="00C37898">
        <w:rPr>
          <w:rFonts w:asciiTheme="minorHAnsi" w:hAnsiTheme="minorHAnsi" w:cstheme="minorHAnsi"/>
          <w:color w:val="000000"/>
          <w:sz w:val="28"/>
          <w:szCs w:val="28"/>
        </w:rPr>
        <w:t xml:space="preserve">nfortunately, I don't much about it. The other tool that might be </w:t>
      </w:r>
      <w:r w:rsidR="00FF2340">
        <w:rPr>
          <w:rFonts w:asciiTheme="minorHAnsi" w:hAnsiTheme="minorHAnsi" w:cstheme="minorHAnsi"/>
          <w:color w:val="000000"/>
          <w:sz w:val="28"/>
          <w:szCs w:val="28"/>
        </w:rPr>
        <w:t xml:space="preserve">very </w:t>
      </w:r>
      <w:r w:rsidRPr="00C37898">
        <w:rPr>
          <w:rFonts w:asciiTheme="minorHAnsi" w:hAnsiTheme="minorHAnsi" w:cstheme="minorHAnsi"/>
          <w:color w:val="000000"/>
          <w:sz w:val="28"/>
          <w:szCs w:val="28"/>
        </w:rPr>
        <w:t xml:space="preserve">helpful for people to know is that the </w:t>
      </w:r>
      <w:r w:rsidR="00E110FD">
        <w:rPr>
          <w:rFonts w:asciiTheme="minorHAnsi" w:hAnsiTheme="minorHAnsi" w:cstheme="minorHAnsi"/>
          <w:color w:val="000000"/>
          <w:sz w:val="28"/>
          <w:szCs w:val="28"/>
        </w:rPr>
        <w:t>I</w:t>
      </w:r>
      <w:r w:rsidRPr="00C37898">
        <w:rPr>
          <w:rFonts w:asciiTheme="minorHAnsi" w:hAnsiTheme="minorHAnsi" w:cstheme="minorHAnsi"/>
          <w:color w:val="000000"/>
          <w:sz w:val="28"/>
          <w:szCs w:val="28"/>
        </w:rPr>
        <w:t xml:space="preserve">nternational </w:t>
      </w:r>
      <w:r w:rsidR="00E110FD">
        <w:rPr>
          <w:rFonts w:asciiTheme="minorHAnsi" w:hAnsiTheme="minorHAnsi" w:cstheme="minorHAnsi"/>
          <w:color w:val="000000"/>
          <w:sz w:val="28"/>
          <w:szCs w:val="28"/>
        </w:rPr>
        <w:t>C</w:t>
      </w:r>
      <w:r w:rsidRPr="00C37898">
        <w:rPr>
          <w:rFonts w:asciiTheme="minorHAnsi" w:hAnsiTheme="minorHAnsi" w:cstheme="minorHAnsi"/>
          <w:color w:val="000000"/>
          <w:sz w:val="28"/>
          <w:szCs w:val="28"/>
        </w:rPr>
        <w:t xml:space="preserve">lassification of </w:t>
      </w:r>
      <w:r w:rsidR="00E110FD">
        <w:rPr>
          <w:rFonts w:asciiTheme="minorHAnsi" w:hAnsiTheme="minorHAnsi" w:cstheme="minorHAnsi"/>
          <w:color w:val="000000"/>
          <w:sz w:val="28"/>
          <w:szCs w:val="28"/>
        </w:rPr>
        <w:t>F</w:t>
      </w:r>
      <w:r w:rsidRPr="00C37898">
        <w:rPr>
          <w:rFonts w:asciiTheme="minorHAnsi" w:hAnsiTheme="minorHAnsi" w:cstheme="minorHAnsi"/>
          <w:color w:val="000000"/>
          <w:sz w:val="28"/>
          <w:szCs w:val="28"/>
        </w:rPr>
        <w:t>unctioning, we now have a deafblind core set which is a very helpful framework for assessment and understanding the needs of the person with deafblindness.</w:t>
      </w:r>
    </w:p>
    <w:p w14:paraId="0EE90E23" w14:textId="77777777" w:rsidR="00446E64" w:rsidRPr="00C37898" w:rsidRDefault="00446E64" w:rsidP="00C37898">
      <w:pPr>
        <w:pStyle w:val="BodyText"/>
        <w:spacing w:after="0" w:line="360" w:lineRule="auto"/>
        <w:rPr>
          <w:rFonts w:asciiTheme="minorHAnsi" w:hAnsiTheme="minorHAnsi" w:cstheme="minorHAnsi"/>
          <w:sz w:val="28"/>
          <w:szCs w:val="28"/>
        </w:rPr>
      </w:pPr>
    </w:p>
    <w:p w14:paraId="4C81C772" w14:textId="62E486D3" w:rsidR="00446E64" w:rsidRDefault="00C37898" w:rsidP="00C37898">
      <w:pPr>
        <w:pStyle w:val="BodyText"/>
        <w:spacing w:after="0" w:line="360" w:lineRule="auto"/>
        <w:rPr>
          <w:rFonts w:asciiTheme="minorHAnsi" w:hAnsiTheme="minorHAnsi" w:cstheme="minorHAnsi"/>
          <w:color w:val="000000"/>
          <w:sz w:val="28"/>
          <w:szCs w:val="28"/>
        </w:rPr>
      </w:pPr>
      <w:r w:rsidRPr="00C37898">
        <w:rPr>
          <w:rFonts w:asciiTheme="minorHAnsi" w:hAnsiTheme="minorHAnsi" w:cstheme="minorHAnsi"/>
          <w:color w:val="000000"/>
          <w:sz w:val="28"/>
          <w:szCs w:val="28"/>
        </w:rPr>
        <w:t xml:space="preserve">MELANIE: </w:t>
      </w:r>
      <w:r w:rsidR="00446E64">
        <w:rPr>
          <w:rFonts w:asciiTheme="minorHAnsi" w:hAnsiTheme="minorHAnsi" w:cstheme="minorHAnsi"/>
          <w:color w:val="000000"/>
          <w:sz w:val="28"/>
          <w:szCs w:val="28"/>
        </w:rPr>
        <w:t xml:space="preserve">Melanie speaking. </w:t>
      </w:r>
      <w:r w:rsidRPr="00C37898">
        <w:rPr>
          <w:rFonts w:asciiTheme="minorHAnsi" w:hAnsiTheme="minorHAnsi" w:cstheme="minorHAnsi"/>
          <w:color w:val="000000"/>
          <w:sz w:val="28"/>
          <w:szCs w:val="28"/>
        </w:rPr>
        <w:t xml:space="preserve">Next question: </w:t>
      </w:r>
      <w:r w:rsidR="004D0688">
        <w:rPr>
          <w:rFonts w:asciiTheme="minorHAnsi" w:hAnsiTheme="minorHAnsi" w:cstheme="minorHAnsi"/>
          <w:color w:val="000000"/>
          <w:sz w:val="28"/>
          <w:szCs w:val="28"/>
        </w:rPr>
        <w:t>Just a</w:t>
      </w:r>
      <w:r w:rsidRPr="00C37898">
        <w:rPr>
          <w:rFonts w:asciiTheme="minorHAnsi" w:hAnsiTheme="minorHAnsi" w:cstheme="minorHAnsi"/>
          <w:color w:val="000000"/>
          <w:sz w:val="28"/>
          <w:szCs w:val="28"/>
        </w:rPr>
        <w:t>nother plug for other people who have OTs, orthoptists, O&amp;M, Guide Dogs New South Wales</w:t>
      </w:r>
      <w:r w:rsidR="008157B5">
        <w:rPr>
          <w:rFonts w:asciiTheme="minorHAnsi" w:hAnsiTheme="minorHAnsi" w:cstheme="minorHAnsi"/>
          <w:color w:val="000000"/>
          <w:sz w:val="28"/>
          <w:szCs w:val="28"/>
        </w:rPr>
        <w:t>, South Australia, NT and Victoria</w:t>
      </w:r>
      <w:r w:rsidRPr="00C37898">
        <w:rPr>
          <w:rFonts w:asciiTheme="minorHAnsi" w:hAnsiTheme="minorHAnsi" w:cstheme="minorHAnsi"/>
          <w:color w:val="000000"/>
          <w:sz w:val="28"/>
          <w:szCs w:val="28"/>
        </w:rPr>
        <w:t>, so you'll find all those on our service directory.</w:t>
      </w:r>
    </w:p>
    <w:p w14:paraId="5847D92F" w14:textId="54EE13FE" w:rsidR="00C37898" w:rsidRPr="00C37898" w:rsidRDefault="00C37898" w:rsidP="00C37898">
      <w:pPr>
        <w:pStyle w:val="BodyText"/>
        <w:spacing w:after="0" w:line="360" w:lineRule="auto"/>
        <w:rPr>
          <w:rFonts w:asciiTheme="minorHAnsi" w:hAnsiTheme="minorHAnsi" w:cstheme="minorHAnsi"/>
          <w:sz w:val="28"/>
          <w:szCs w:val="28"/>
        </w:rPr>
      </w:pPr>
      <w:r w:rsidRPr="00C37898">
        <w:rPr>
          <w:rFonts w:asciiTheme="minorHAnsi" w:hAnsiTheme="minorHAnsi" w:cstheme="minorHAnsi"/>
          <w:color w:val="000000"/>
          <w:sz w:val="28"/>
          <w:szCs w:val="28"/>
        </w:rPr>
        <w:t xml:space="preserve"> </w:t>
      </w:r>
    </w:p>
    <w:p w14:paraId="5763C54D" w14:textId="6A8AA10D" w:rsidR="00C37898" w:rsidRDefault="00635D4D" w:rsidP="00C37898">
      <w:pPr>
        <w:pStyle w:val="BodyText"/>
        <w:spacing w:after="0" w:line="360" w:lineRule="auto"/>
        <w:rPr>
          <w:rFonts w:asciiTheme="minorHAnsi" w:hAnsiTheme="minorHAnsi" w:cstheme="minorHAnsi"/>
          <w:color w:val="000000"/>
          <w:sz w:val="28"/>
          <w:szCs w:val="28"/>
        </w:rPr>
      </w:pPr>
      <w:r>
        <w:rPr>
          <w:rFonts w:asciiTheme="minorHAnsi" w:hAnsiTheme="minorHAnsi" w:cstheme="minorHAnsi"/>
          <w:color w:val="000000"/>
          <w:sz w:val="28"/>
          <w:szCs w:val="28"/>
        </w:rPr>
        <w:t xml:space="preserve">Next questions: </w:t>
      </w:r>
      <w:r w:rsidR="00C37898" w:rsidRPr="00C37898">
        <w:rPr>
          <w:rFonts w:asciiTheme="minorHAnsi" w:hAnsiTheme="minorHAnsi" w:cstheme="minorHAnsi"/>
          <w:color w:val="000000"/>
          <w:sz w:val="28"/>
          <w:szCs w:val="28"/>
        </w:rPr>
        <w:t>Do you have recommendations for who to connect with in New South Wales as support coordinator for deafblind people? I find that my deafblind client is not well supported with services.</w:t>
      </w:r>
    </w:p>
    <w:p w14:paraId="451D55D5" w14:textId="77777777" w:rsidR="00635D4D" w:rsidRPr="00C37898" w:rsidRDefault="00635D4D" w:rsidP="00C37898">
      <w:pPr>
        <w:pStyle w:val="BodyText"/>
        <w:spacing w:after="0" w:line="360" w:lineRule="auto"/>
        <w:rPr>
          <w:rFonts w:asciiTheme="minorHAnsi" w:hAnsiTheme="minorHAnsi" w:cstheme="minorHAnsi"/>
          <w:sz w:val="28"/>
          <w:szCs w:val="28"/>
        </w:rPr>
      </w:pPr>
    </w:p>
    <w:p w14:paraId="29950406" w14:textId="0821087D" w:rsidR="00C37898" w:rsidRDefault="00C37898" w:rsidP="00C37898">
      <w:pPr>
        <w:pStyle w:val="BodyText"/>
        <w:spacing w:after="0" w:line="360" w:lineRule="auto"/>
        <w:rPr>
          <w:rFonts w:asciiTheme="minorHAnsi" w:hAnsiTheme="minorHAnsi" w:cstheme="minorHAnsi"/>
          <w:color w:val="000000"/>
          <w:sz w:val="28"/>
          <w:szCs w:val="28"/>
        </w:rPr>
      </w:pPr>
      <w:r w:rsidRPr="00C37898">
        <w:rPr>
          <w:rFonts w:asciiTheme="minorHAnsi" w:hAnsiTheme="minorHAnsi" w:cstheme="minorHAnsi"/>
          <w:color w:val="000000"/>
          <w:sz w:val="28"/>
          <w:szCs w:val="28"/>
        </w:rPr>
        <w:t>THERESA: I'm in Western Australia so I'm not familiar with services in other States. I think maybe the first place to look is the Deafblind Information Australia web</w:t>
      </w:r>
      <w:r w:rsidR="00635D4D">
        <w:rPr>
          <w:rFonts w:asciiTheme="minorHAnsi" w:hAnsiTheme="minorHAnsi" w:cstheme="minorHAnsi"/>
          <w:color w:val="000000"/>
          <w:sz w:val="28"/>
          <w:szCs w:val="28"/>
        </w:rPr>
        <w:t xml:space="preserve">site </w:t>
      </w:r>
      <w:r w:rsidRPr="00C37898">
        <w:rPr>
          <w:rFonts w:asciiTheme="minorHAnsi" w:hAnsiTheme="minorHAnsi" w:cstheme="minorHAnsi"/>
          <w:color w:val="000000"/>
          <w:sz w:val="28"/>
          <w:szCs w:val="28"/>
        </w:rPr>
        <w:t xml:space="preserve">in the </w:t>
      </w:r>
      <w:proofErr w:type="gramStart"/>
      <w:r w:rsidR="00635D4D">
        <w:rPr>
          <w:rFonts w:asciiTheme="minorHAnsi" w:hAnsiTheme="minorHAnsi" w:cstheme="minorHAnsi"/>
          <w:color w:val="000000"/>
          <w:sz w:val="28"/>
          <w:szCs w:val="28"/>
        </w:rPr>
        <w:t>S</w:t>
      </w:r>
      <w:r w:rsidRPr="00C37898">
        <w:rPr>
          <w:rFonts w:asciiTheme="minorHAnsi" w:hAnsiTheme="minorHAnsi" w:cstheme="minorHAnsi"/>
          <w:color w:val="000000"/>
          <w:sz w:val="28"/>
          <w:szCs w:val="28"/>
        </w:rPr>
        <w:t xml:space="preserve">ervices </w:t>
      </w:r>
      <w:r w:rsidR="00635D4D">
        <w:rPr>
          <w:rFonts w:asciiTheme="minorHAnsi" w:hAnsiTheme="minorHAnsi" w:cstheme="minorHAnsi"/>
          <w:color w:val="000000"/>
          <w:sz w:val="28"/>
          <w:szCs w:val="28"/>
        </w:rPr>
        <w:t>D</w:t>
      </w:r>
      <w:r w:rsidRPr="00C37898">
        <w:rPr>
          <w:rFonts w:asciiTheme="minorHAnsi" w:hAnsiTheme="minorHAnsi" w:cstheme="minorHAnsi"/>
          <w:color w:val="000000"/>
          <w:sz w:val="28"/>
          <w:szCs w:val="28"/>
        </w:rPr>
        <w:t>irectory, but</w:t>
      </w:r>
      <w:proofErr w:type="gramEnd"/>
      <w:r w:rsidRPr="00C37898">
        <w:rPr>
          <w:rFonts w:asciiTheme="minorHAnsi" w:hAnsiTheme="minorHAnsi" w:cstheme="minorHAnsi"/>
          <w:color w:val="000000"/>
          <w:sz w:val="28"/>
          <w:szCs w:val="28"/>
        </w:rPr>
        <w:t xml:space="preserve"> also thinking about the diagnosis of the person. For example, there are some </w:t>
      </w:r>
      <w:r w:rsidRPr="00C37898">
        <w:rPr>
          <w:rFonts w:asciiTheme="minorHAnsi" w:hAnsiTheme="minorHAnsi" w:cstheme="minorHAnsi"/>
          <w:color w:val="000000"/>
          <w:sz w:val="28"/>
          <w:szCs w:val="28"/>
        </w:rPr>
        <w:lastRenderedPageBreak/>
        <w:t xml:space="preserve">organisations out there like CHARGE Syndrome Australia and </w:t>
      </w:r>
      <w:proofErr w:type="spellStart"/>
      <w:r w:rsidRPr="00C37898">
        <w:rPr>
          <w:rFonts w:asciiTheme="minorHAnsi" w:hAnsiTheme="minorHAnsi" w:cstheme="minorHAnsi"/>
          <w:color w:val="000000"/>
          <w:sz w:val="28"/>
          <w:szCs w:val="28"/>
        </w:rPr>
        <w:t>UsherKids</w:t>
      </w:r>
      <w:proofErr w:type="spellEnd"/>
      <w:r w:rsidRPr="00C37898">
        <w:rPr>
          <w:rFonts w:asciiTheme="minorHAnsi" w:hAnsiTheme="minorHAnsi" w:cstheme="minorHAnsi"/>
          <w:color w:val="000000"/>
          <w:sz w:val="28"/>
          <w:szCs w:val="28"/>
        </w:rPr>
        <w:t xml:space="preserve"> and if you're particular person has a diagnosis, </w:t>
      </w:r>
      <w:r w:rsidR="00635D4D">
        <w:rPr>
          <w:rFonts w:asciiTheme="minorHAnsi" w:hAnsiTheme="minorHAnsi" w:cstheme="minorHAnsi"/>
          <w:color w:val="000000"/>
          <w:sz w:val="28"/>
          <w:szCs w:val="28"/>
        </w:rPr>
        <w:t>there’s a group you can link in</w:t>
      </w:r>
      <w:r w:rsidR="00FF62B2">
        <w:rPr>
          <w:rFonts w:asciiTheme="minorHAnsi" w:hAnsiTheme="minorHAnsi" w:cstheme="minorHAnsi"/>
          <w:color w:val="000000"/>
          <w:sz w:val="28"/>
          <w:szCs w:val="28"/>
        </w:rPr>
        <w:t xml:space="preserve"> with </w:t>
      </w:r>
      <w:proofErr w:type="gramStart"/>
      <w:r w:rsidR="00FF62B2">
        <w:rPr>
          <w:rFonts w:asciiTheme="minorHAnsi" w:hAnsiTheme="minorHAnsi" w:cstheme="minorHAnsi"/>
          <w:color w:val="000000"/>
          <w:sz w:val="28"/>
          <w:szCs w:val="28"/>
        </w:rPr>
        <w:t>them</w:t>
      </w:r>
      <w:proofErr w:type="gramEnd"/>
      <w:r w:rsidR="00FF62B2">
        <w:rPr>
          <w:rFonts w:asciiTheme="minorHAnsi" w:hAnsiTheme="minorHAnsi" w:cstheme="minorHAnsi"/>
          <w:color w:val="000000"/>
          <w:sz w:val="28"/>
          <w:szCs w:val="28"/>
        </w:rPr>
        <w:t xml:space="preserve"> </w:t>
      </w:r>
      <w:r w:rsidRPr="00C37898">
        <w:rPr>
          <w:rFonts w:asciiTheme="minorHAnsi" w:hAnsiTheme="minorHAnsi" w:cstheme="minorHAnsi"/>
          <w:color w:val="000000"/>
          <w:sz w:val="28"/>
          <w:szCs w:val="28"/>
        </w:rPr>
        <w:t xml:space="preserve">and they might be able to make recommendations. I think it's always </w:t>
      </w:r>
      <w:r w:rsidR="00E138DC">
        <w:rPr>
          <w:rFonts w:asciiTheme="minorHAnsi" w:hAnsiTheme="minorHAnsi" w:cstheme="minorHAnsi"/>
          <w:color w:val="000000"/>
          <w:sz w:val="28"/>
          <w:szCs w:val="28"/>
        </w:rPr>
        <w:t xml:space="preserve">very </w:t>
      </w:r>
      <w:r w:rsidRPr="00C37898">
        <w:rPr>
          <w:rFonts w:asciiTheme="minorHAnsi" w:hAnsiTheme="minorHAnsi" w:cstheme="minorHAnsi"/>
          <w:color w:val="000000"/>
          <w:sz w:val="28"/>
          <w:szCs w:val="28"/>
        </w:rPr>
        <w:t xml:space="preserve">helpful to </w:t>
      </w:r>
      <w:r w:rsidR="00E138DC">
        <w:rPr>
          <w:rFonts w:asciiTheme="minorHAnsi" w:hAnsiTheme="minorHAnsi" w:cstheme="minorHAnsi"/>
          <w:color w:val="000000"/>
          <w:sz w:val="28"/>
          <w:szCs w:val="28"/>
        </w:rPr>
        <w:t xml:space="preserve">you know </w:t>
      </w:r>
      <w:r w:rsidRPr="00C37898">
        <w:rPr>
          <w:rFonts w:asciiTheme="minorHAnsi" w:hAnsiTheme="minorHAnsi" w:cstheme="minorHAnsi"/>
          <w:color w:val="000000"/>
          <w:sz w:val="28"/>
          <w:szCs w:val="28"/>
        </w:rPr>
        <w:t xml:space="preserve">share information and recommendations with the people that live near you. There are some organisations. I know of one organisation in Melbourne that provides support coordination in deafblindness, but other than that, I don't know any specialist organisations. I think it's </w:t>
      </w:r>
      <w:proofErr w:type="gramStart"/>
      <w:r w:rsidRPr="00C37898">
        <w:rPr>
          <w:rFonts w:asciiTheme="minorHAnsi" w:hAnsiTheme="minorHAnsi" w:cstheme="minorHAnsi"/>
          <w:color w:val="000000"/>
          <w:sz w:val="28"/>
          <w:szCs w:val="28"/>
        </w:rPr>
        <w:t>really about</w:t>
      </w:r>
      <w:proofErr w:type="gramEnd"/>
      <w:r w:rsidRPr="00C37898">
        <w:rPr>
          <w:rFonts w:asciiTheme="minorHAnsi" w:hAnsiTheme="minorHAnsi" w:cstheme="minorHAnsi"/>
          <w:color w:val="000000"/>
          <w:sz w:val="28"/>
          <w:szCs w:val="28"/>
        </w:rPr>
        <w:t xml:space="preserve"> trying to share information with your - you find someone who is really interested in learning and sharing information about the condition and in deafblindness and referring them to resources because there are a lot of people out there that </w:t>
      </w:r>
      <w:proofErr w:type="gramStart"/>
      <w:r w:rsidRPr="00C37898">
        <w:rPr>
          <w:rFonts w:asciiTheme="minorHAnsi" w:hAnsiTheme="minorHAnsi" w:cstheme="minorHAnsi"/>
          <w:color w:val="000000"/>
          <w:sz w:val="28"/>
          <w:szCs w:val="28"/>
        </w:rPr>
        <w:t>really just</w:t>
      </w:r>
      <w:proofErr w:type="gramEnd"/>
      <w:r w:rsidRPr="00C37898">
        <w:rPr>
          <w:rFonts w:asciiTheme="minorHAnsi" w:hAnsiTheme="minorHAnsi" w:cstheme="minorHAnsi"/>
          <w:color w:val="000000"/>
          <w:sz w:val="28"/>
          <w:szCs w:val="28"/>
        </w:rPr>
        <w:t xml:space="preserve"> want to learn and to support you to have the needs met.</w:t>
      </w:r>
    </w:p>
    <w:p w14:paraId="5E7160DE" w14:textId="77777777" w:rsidR="002A3EDE" w:rsidRPr="00C37898" w:rsidRDefault="002A3EDE" w:rsidP="00C37898">
      <w:pPr>
        <w:pStyle w:val="BodyText"/>
        <w:spacing w:after="0" w:line="360" w:lineRule="auto"/>
        <w:rPr>
          <w:rFonts w:asciiTheme="minorHAnsi" w:hAnsiTheme="minorHAnsi" w:cstheme="minorHAnsi"/>
          <w:sz w:val="28"/>
          <w:szCs w:val="28"/>
        </w:rPr>
      </w:pPr>
    </w:p>
    <w:p w14:paraId="54C826FB" w14:textId="60C4A541" w:rsidR="00C37898" w:rsidRDefault="00C37898" w:rsidP="00C37898">
      <w:pPr>
        <w:pStyle w:val="BodyText"/>
        <w:spacing w:after="0" w:line="360" w:lineRule="auto"/>
        <w:rPr>
          <w:rFonts w:asciiTheme="minorHAnsi" w:hAnsiTheme="minorHAnsi" w:cstheme="minorHAnsi"/>
          <w:color w:val="000000"/>
          <w:sz w:val="28"/>
          <w:szCs w:val="28"/>
        </w:rPr>
      </w:pPr>
      <w:r w:rsidRPr="00C37898">
        <w:rPr>
          <w:rFonts w:asciiTheme="minorHAnsi" w:hAnsiTheme="minorHAnsi" w:cstheme="minorHAnsi"/>
          <w:color w:val="000000"/>
          <w:sz w:val="28"/>
          <w:szCs w:val="28"/>
        </w:rPr>
        <w:t xml:space="preserve">MELANIE: </w:t>
      </w:r>
      <w:r w:rsidR="00704AB3">
        <w:rPr>
          <w:rFonts w:asciiTheme="minorHAnsi" w:hAnsiTheme="minorHAnsi" w:cstheme="minorHAnsi"/>
          <w:color w:val="000000"/>
          <w:sz w:val="28"/>
          <w:szCs w:val="28"/>
        </w:rPr>
        <w:t xml:space="preserve">Just addressing a question about the recording. </w:t>
      </w:r>
      <w:proofErr w:type="gramStart"/>
      <w:r w:rsidR="00704AB3">
        <w:rPr>
          <w:rFonts w:asciiTheme="minorHAnsi" w:hAnsiTheme="minorHAnsi" w:cstheme="minorHAnsi"/>
          <w:color w:val="000000"/>
          <w:sz w:val="28"/>
          <w:szCs w:val="28"/>
        </w:rPr>
        <w:t>Yes</w:t>
      </w:r>
      <w:proofErr w:type="gramEnd"/>
      <w:r w:rsidR="00704AB3">
        <w:rPr>
          <w:rFonts w:asciiTheme="minorHAnsi" w:hAnsiTheme="minorHAnsi" w:cstheme="minorHAnsi"/>
          <w:color w:val="000000"/>
          <w:sz w:val="28"/>
          <w:szCs w:val="28"/>
        </w:rPr>
        <w:t xml:space="preserve"> </w:t>
      </w:r>
      <w:proofErr w:type="gramStart"/>
      <w:r w:rsidR="00704AB3">
        <w:rPr>
          <w:rFonts w:asciiTheme="minorHAnsi" w:hAnsiTheme="minorHAnsi" w:cstheme="minorHAnsi"/>
          <w:color w:val="000000"/>
          <w:sz w:val="28"/>
          <w:szCs w:val="28"/>
        </w:rPr>
        <w:t>all of</w:t>
      </w:r>
      <w:proofErr w:type="gramEnd"/>
      <w:r w:rsidR="00704AB3">
        <w:rPr>
          <w:rFonts w:asciiTheme="minorHAnsi" w:hAnsiTheme="minorHAnsi" w:cstheme="minorHAnsi"/>
          <w:color w:val="000000"/>
          <w:sz w:val="28"/>
          <w:szCs w:val="28"/>
        </w:rPr>
        <w:t xml:space="preserve"> our webinars are recorded. </w:t>
      </w:r>
      <w:r w:rsidR="00541EBF">
        <w:rPr>
          <w:rFonts w:asciiTheme="minorHAnsi" w:hAnsiTheme="minorHAnsi" w:cstheme="minorHAnsi"/>
          <w:color w:val="000000"/>
          <w:sz w:val="28"/>
          <w:szCs w:val="28"/>
        </w:rPr>
        <w:t>A</w:t>
      </w:r>
      <w:r w:rsidRPr="00C37898">
        <w:rPr>
          <w:rFonts w:asciiTheme="minorHAnsi" w:hAnsiTheme="minorHAnsi" w:cstheme="minorHAnsi"/>
          <w:color w:val="000000"/>
          <w:sz w:val="28"/>
          <w:szCs w:val="28"/>
        </w:rPr>
        <w:t xml:space="preserve">nd once </w:t>
      </w:r>
      <w:r w:rsidR="00541EBF">
        <w:rPr>
          <w:rFonts w:asciiTheme="minorHAnsi" w:hAnsiTheme="minorHAnsi" w:cstheme="minorHAnsi"/>
          <w:color w:val="000000"/>
          <w:sz w:val="28"/>
          <w:szCs w:val="28"/>
        </w:rPr>
        <w:t xml:space="preserve">they’re </w:t>
      </w:r>
      <w:r w:rsidRPr="00C37898">
        <w:rPr>
          <w:rFonts w:asciiTheme="minorHAnsi" w:hAnsiTheme="minorHAnsi" w:cstheme="minorHAnsi"/>
          <w:color w:val="000000"/>
          <w:sz w:val="28"/>
          <w:szCs w:val="28"/>
        </w:rPr>
        <w:t xml:space="preserve">edited, the transcripts are ready, they will be put on our website and participants will be notified. </w:t>
      </w:r>
      <w:r w:rsidR="0035435E">
        <w:rPr>
          <w:rFonts w:asciiTheme="minorHAnsi" w:hAnsiTheme="minorHAnsi" w:cstheme="minorHAnsi"/>
          <w:color w:val="000000"/>
          <w:sz w:val="28"/>
          <w:szCs w:val="28"/>
        </w:rPr>
        <w:t>Everyone on our mailing list will be notified. And just a</w:t>
      </w:r>
      <w:r w:rsidRPr="00C37898">
        <w:rPr>
          <w:rFonts w:asciiTheme="minorHAnsi" w:hAnsiTheme="minorHAnsi" w:cstheme="minorHAnsi"/>
          <w:color w:val="000000"/>
          <w:sz w:val="28"/>
          <w:szCs w:val="28"/>
        </w:rPr>
        <w:t xml:space="preserve">nother plug there for New South Wales services. My Gain has </w:t>
      </w:r>
      <w:r w:rsidR="007F74DB">
        <w:rPr>
          <w:rFonts w:asciiTheme="minorHAnsi" w:hAnsiTheme="minorHAnsi" w:cstheme="minorHAnsi"/>
          <w:color w:val="000000"/>
          <w:sz w:val="28"/>
          <w:szCs w:val="28"/>
        </w:rPr>
        <w:t xml:space="preserve">deafblind, </w:t>
      </w:r>
      <w:r w:rsidRPr="00C37898">
        <w:rPr>
          <w:rFonts w:asciiTheme="minorHAnsi" w:hAnsiTheme="minorHAnsi" w:cstheme="minorHAnsi"/>
          <w:color w:val="000000"/>
          <w:sz w:val="28"/>
          <w:szCs w:val="28"/>
        </w:rPr>
        <w:t xml:space="preserve">support coordinators </w:t>
      </w:r>
      <w:r w:rsidR="00213C5F">
        <w:rPr>
          <w:rFonts w:asciiTheme="minorHAnsi" w:hAnsiTheme="minorHAnsi" w:cstheme="minorHAnsi"/>
          <w:color w:val="000000"/>
          <w:sz w:val="28"/>
          <w:szCs w:val="28"/>
        </w:rPr>
        <w:t xml:space="preserve">who </w:t>
      </w:r>
      <w:r w:rsidRPr="00C37898">
        <w:rPr>
          <w:rFonts w:asciiTheme="minorHAnsi" w:hAnsiTheme="minorHAnsi" w:cstheme="minorHAnsi"/>
          <w:color w:val="000000"/>
          <w:sz w:val="28"/>
          <w:szCs w:val="28"/>
        </w:rPr>
        <w:t xml:space="preserve">are experienced in </w:t>
      </w:r>
      <w:r w:rsidR="00213C5F">
        <w:rPr>
          <w:rFonts w:asciiTheme="minorHAnsi" w:hAnsiTheme="minorHAnsi" w:cstheme="minorHAnsi"/>
          <w:color w:val="000000"/>
          <w:sz w:val="28"/>
          <w:szCs w:val="28"/>
        </w:rPr>
        <w:t xml:space="preserve">supporting people with </w:t>
      </w:r>
      <w:r w:rsidRPr="00C37898">
        <w:rPr>
          <w:rFonts w:asciiTheme="minorHAnsi" w:hAnsiTheme="minorHAnsi" w:cstheme="minorHAnsi"/>
          <w:color w:val="000000"/>
          <w:sz w:val="28"/>
          <w:szCs w:val="28"/>
        </w:rPr>
        <w:t>deafblindness.</w:t>
      </w:r>
    </w:p>
    <w:p w14:paraId="1218A31D" w14:textId="77777777" w:rsidR="00213C5F" w:rsidRPr="00C37898" w:rsidRDefault="00213C5F" w:rsidP="00C37898">
      <w:pPr>
        <w:pStyle w:val="BodyText"/>
        <w:spacing w:after="0" w:line="360" w:lineRule="auto"/>
        <w:rPr>
          <w:rFonts w:asciiTheme="minorHAnsi" w:hAnsiTheme="minorHAnsi" w:cstheme="minorHAnsi"/>
          <w:sz w:val="28"/>
          <w:szCs w:val="28"/>
        </w:rPr>
      </w:pPr>
    </w:p>
    <w:p w14:paraId="1D8C4BFE" w14:textId="39C780C9" w:rsidR="00C37898" w:rsidRDefault="009A46B8" w:rsidP="00C37898">
      <w:pPr>
        <w:pStyle w:val="BodyText"/>
        <w:spacing w:after="0" w:line="360" w:lineRule="auto"/>
        <w:rPr>
          <w:rFonts w:asciiTheme="minorHAnsi" w:hAnsiTheme="minorHAnsi" w:cstheme="minorHAnsi"/>
          <w:color w:val="000000"/>
          <w:sz w:val="28"/>
          <w:szCs w:val="28"/>
        </w:rPr>
      </w:pPr>
      <w:r>
        <w:rPr>
          <w:rFonts w:asciiTheme="minorHAnsi" w:hAnsiTheme="minorHAnsi" w:cstheme="minorHAnsi"/>
          <w:color w:val="000000"/>
          <w:sz w:val="28"/>
          <w:szCs w:val="28"/>
        </w:rPr>
        <w:t xml:space="preserve">Okay another question: </w:t>
      </w:r>
      <w:r w:rsidR="00C37898" w:rsidRPr="00C37898">
        <w:rPr>
          <w:rFonts w:asciiTheme="minorHAnsi" w:hAnsiTheme="minorHAnsi" w:cstheme="minorHAnsi"/>
          <w:color w:val="000000"/>
          <w:sz w:val="28"/>
          <w:szCs w:val="28"/>
        </w:rPr>
        <w:t xml:space="preserve">In your experience is the NDIS </w:t>
      </w:r>
      <w:proofErr w:type="spellStart"/>
      <w:r w:rsidR="00C37898" w:rsidRPr="00C37898">
        <w:rPr>
          <w:rFonts w:asciiTheme="minorHAnsi" w:hAnsiTheme="minorHAnsi" w:cstheme="minorHAnsi"/>
          <w:color w:val="000000"/>
          <w:sz w:val="28"/>
          <w:szCs w:val="28"/>
        </w:rPr>
        <w:t>recognising</w:t>
      </w:r>
      <w:proofErr w:type="spellEnd"/>
      <w:r w:rsidR="00C37898" w:rsidRPr="00C37898">
        <w:rPr>
          <w:rFonts w:asciiTheme="minorHAnsi" w:hAnsiTheme="minorHAnsi" w:cstheme="minorHAnsi"/>
          <w:color w:val="000000"/>
          <w:sz w:val="28"/>
          <w:szCs w:val="28"/>
        </w:rPr>
        <w:t xml:space="preserve"> the unique disability that is deafblindness in terms of funding or supports or not? </w:t>
      </w:r>
      <w:r>
        <w:rPr>
          <w:rFonts w:asciiTheme="minorHAnsi" w:hAnsiTheme="minorHAnsi" w:cstheme="minorHAnsi"/>
          <w:color w:val="000000"/>
          <w:sz w:val="28"/>
          <w:szCs w:val="28"/>
        </w:rPr>
        <w:t>And f</w:t>
      </w:r>
      <w:r w:rsidR="00C37898" w:rsidRPr="00C37898">
        <w:rPr>
          <w:rFonts w:asciiTheme="minorHAnsi" w:hAnsiTheme="minorHAnsi" w:cstheme="minorHAnsi"/>
          <w:color w:val="000000"/>
          <w:sz w:val="28"/>
          <w:szCs w:val="28"/>
        </w:rPr>
        <w:t>or those clients that have hearing loss and later development of vision loss, any tips for having the NDIS recognise the dual sensory impairment?</w:t>
      </w:r>
    </w:p>
    <w:p w14:paraId="01530662" w14:textId="77777777" w:rsidR="003C1F3E" w:rsidRPr="00C37898" w:rsidRDefault="003C1F3E" w:rsidP="00C37898">
      <w:pPr>
        <w:pStyle w:val="BodyText"/>
        <w:spacing w:after="0" w:line="360" w:lineRule="auto"/>
        <w:rPr>
          <w:rFonts w:asciiTheme="minorHAnsi" w:hAnsiTheme="minorHAnsi" w:cstheme="minorHAnsi"/>
          <w:sz w:val="28"/>
          <w:szCs w:val="28"/>
        </w:rPr>
      </w:pPr>
    </w:p>
    <w:p w14:paraId="4C7C691E" w14:textId="77777777" w:rsidR="003C1F3E" w:rsidRDefault="00C37898" w:rsidP="00C37898">
      <w:pPr>
        <w:pStyle w:val="BodyText"/>
        <w:spacing w:after="0" w:line="360" w:lineRule="auto"/>
        <w:rPr>
          <w:rFonts w:asciiTheme="minorHAnsi" w:hAnsiTheme="minorHAnsi" w:cstheme="minorHAnsi"/>
          <w:color w:val="000000"/>
          <w:sz w:val="28"/>
          <w:szCs w:val="28"/>
        </w:rPr>
      </w:pPr>
      <w:r w:rsidRPr="00C37898">
        <w:rPr>
          <w:rFonts w:asciiTheme="minorHAnsi" w:hAnsiTheme="minorHAnsi" w:cstheme="minorHAnsi"/>
          <w:color w:val="000000"/>
          <w:sz w:val="28"/>
          <w:szCs w:val="28"/>
        </w:rPr>
        <w:t xml:space="preserve">THERESA: That's a good question. In my experience, the NDIS </w:t>
      </w:r>
      <w:proofErr w:type="spellStart"/>
      <w:r w:rsidRPr="00C37898">
        <w:rPr>
          <w:rFonts w:asciiTheme="minorHAnsi" w:hAnsiTheme="minorHAnsi" w:cstheme="minorHAnsi"/>
          <w:color w:val="000000"/>
          <w:sz w:val="28"/>
          <w:szCs w:val="28"/>
        </w:rPr>
        <w:t>recognising</w:t>
      </w:r>
      <w:proofErr w:type="spellEnd"/>
      <w:r w:rsidRPr="00C37898">
        <w:rPr>
          <w:rFonts w:asciiTheme="minorHAnsi" w:hAnsiTheme="minorHAnsi" w:cstheme="minorHAnsi"/>
          <w:color w:val="000000"/>
          <w:sz w:val="28"/>
          <w:szCs w:val="28"/>
        </w:rPr>
        <w:t xml:space="preserve"> deafblindness is patchy and there is a lot of work that is </w:t>
      </w:r>
      <w:r w:rsidRPr="00C37898">
        <w:rPr>
          <w:rFonts w:asciiTheme="minorHAnsi" w:hAnsiTheme="minorHAnsi" w:cstheme="minorHAnsi"/>
          <w:color w:val="000000"/>
          <w:sz w:val="28"/>
          <w:szCs w:val="28"/>
        </w:rPr>
        <w:lastRenderedPageBreak/>
        <w:t>happening through deafblind advocacy organisations to have it specifically recognised as its own disability.</w:t>
      </w:r>
    </w:p>
    <w:p w14:paraId="43771949" w14:textId="77777777" w:rsidR="003C1F3E" w:rsidRDefault="003C1F3E" w:rsidP="00C37898">
      <w:pPr>
        <w:pStyle w:val="BodyText"/>
        <w:spacing w:after="0" w:line="360" w:lineRule="auto"/>
        <w:rPr>
          <w:rFonts w:asciiTheme="minorHAnsi" w:hAnsiTheme="minorHAnsi" w:cstheme="minorHAnsi"/>
          <w:color w:val="000000"/>
          <w:sz w:val="28"/>
          <w:szCs w:val="28"/>
        </w:rPr>
      </w:pPr>
    </w:p>
    <w:p w14:paraId="2A4C1CD3" w14:textId="5BD9895A" w:rsidR="00C37898" w:rsidRPr="00C37898" w:rsidRDefault="00C37898" w:rsidP="00C37898">
      <w:pPr>
        <w:pStyle w:val="BodyText"/>
        <w:spacing w:after="0" w:line="360" w:lineRule="auto"/>
        <w:rPr>
          <w:rFonts w:asciiTheme="minorHAnsi" w:hAnsiTheme="minorHAnsi" w:cstheme="minorHAnsi"/>
          <w:sz w:val="28"/>
          <w:szCs w:val="28"/>
        </w:rPr>
      </w:pPr>
      <w:r w:rsidRPr="00C37898">
        <w:rPr>
          <w:rFonts w:asciiTheme="minorHAnsi" w:hAnsiTheme="minorHAnsi" w:cstheme="minorHAnsi"/>
          <w:color w:val="000000"/>
          <w:sz w:val="28"/>
          <w:szCs w:val="28"/>
        </w:rPr>
        <w:t xml:space="preserve">I believe a couple of years ago it was added as its own category, but people were still being kind of like added as vision and hearing separately, so there's still no consistency happening and we do need it to happen. I find that some people are being funded well and that other people are not, so it is an ongoing thing that we are all working towards. </w:t>
      </w:r>
    </w:p>
    <w:p w14:paraId="2D11F3BD" w14:textId="77777777" w:rsidR="0080762D" w:rsidRDefault="0080762D" w:rsidP="00C37898">
      <w:pPr>
        <w:pStyle w:val="BodyText"/>
        <w:spacing w:after="0" w:line="360" w:lineRule="auto"/>
        <w:rPr>
          <w:rFonts w:asciiTheme="minorHAnsi" w:hAnsiTheme="minorHAnsi" w:cstheme="minorHAnsi"/>
          <w:color w:val="000000"/>
          <w:sz w:val="28"/>
          <w:szCs w:val="28"/>
        </w:rPr>
      </w:pPr>
    </w:p>
    <w:p w14:paraId="44127B5E" w14:textId="77777777" w:rsidR="00D52134" w:rsidRDefault="00C37898" w:rsidP="00C37898">
      <w:pPr>
        <w:pStyle w:val="BodyText"/>
        <w:spacing w:after="0" w:line="360" w:lineRule="auto"/>
        <w:rPr>
          <w:rFonts w:asciiTheme="minorHAnsi" w:hAnsiTheme="minorHAnsi" w:cstheme="minorHAnsi"/>
          <w:color w:val="000000"/>
          <w:sz w:val="28"/>
          <w:szCs w:val="28"/>
        </w:rPr>
      </w:pPr>
      <w:r w:rsidRPr="00C37898">
        <w:rPr>
          <w:rFonts w:asciiTheme="minorHAnsi" w:hAnsiTheme="minorHAnsi" w:cstheme="minorHAnsi"/>
          <w:color w:val="000000"/>
          <w:sz w:val="28"/>
          <w:szCs w:val="28"/>
        </w:rPr>
        <w:t xml:space="preserve">For those that have hearing loss and later develop vision loss, it is </w:t>
      </w:r>
      <w:proofErr w:type="gramStart"/>
      <w:r w:rsidRPr="00C37898">
        <w:rPr>
          <w:rFonts w:asciiTheme="minorHAnsi" w:hAnsiTheme="minorHAnsi" w:cstheme="minorHAnsi"/>
          <w:color w:val="000000"/>
          <w:sz w:val="28"/>
          <w:szCs w:val="28"/>
        </w:rPr>
        <w:t>really important</w:t>
      </w:r>
      <w:proofErr w:type="gramEnd"/>
      <w:r w:rsidRPr="00C37898">
        <w:rPr>
          <w:rFonts w:asciiTheme="minorHAnsi" w:hAnsiTheme="minorHAnsi" w:cstheme="minorHAnsi"/>
          <w:color w:val="000000"/>
          <w:sz w:val="28"/>
          <w:szCs w:val="28"/>
        </w:rPr>
        <w:t xml:space="preserve"> to meet the accessibility, NDIS accessibility, criteria, so providing that really strong evidence of the additional sensory loss later in life. If it's vision, ophthalmology report and if you can add in the ort</w:t>
      </w:r>
      <w:r w:rsidR="0094495D">
        <w:rPr>
          <w:rFonts w:asciiTheme="minorHAnsi" w:hAnsiTheme="minorHAnsi" w:cstheme="minorHAnsi"/>
          <w:color w:val="000000"/>
          <w:sz w:val="28"/>
          <w:szCs w:val="28"/>
        </w:rPr>
        <w:t>h</w:t>
      </w:r>
      <w:r w:rsidRPr="00C37898">
        <w:rPr>
          <w:rFonts w:asciiTheme="minorHAnsi" w:hAnsiTheme="minorHAnsi" w:cstheme="minorHAnsi"/>
          <w:color w:val="000000"/>
          <w:sz w:val="28"/>
          <w:szCs w:val="28"/>
        </w:rPr>
        <w:t>op</w:t>
      </w:r>
      <w:r w:rsidR="0094495D">
        <w:rPr>
          <w:rFonts w:asciiTheme="minorHAnsi" w:hAnsiTheme="minorHAnsi" w:cstheme="minorHAnsi"/>
          <w:color w:val="000000"/>
          <w:sz w:val="28"/>
          <w:szCs w:val="28"/>
        </w:rPr>
        <w:t>tic</w:t>
      </w:r>
      <w:r w:rsidRPr="00C37898">
        <w:rPr>
          <w:rFonts w:asciiTheme="minorHAnsi" w:hAnsiTheme="minorHAnsi" w:cstheme="minorHAnsi"/>
          <w:color w:val="000000"/>
          <w:sz w:val="28"/>
          <w:szCs w:val="28"/>
        </w:rPr>
        <w:t xml:space="preserve"> functional visual assessment to give that </w:t>
      </w:r>
      <w:proofErr w:type="gramStart"/>
      <w:r w:rsidRPr="00C37898">
        <w:rPr>
          <w:rFonts w:asciiTheme="minorHAnsi" w:hAnsiTheme="minorHAnsi" w:cstheme="minorHAnsi"/>
          <w:color w:val="000000"/>
          <w:sz w:val="28"/>
          <w:szCs w:val="28"/>
        </w:rPr>
        <w:t>really strong</w:t>
      </w:r>
      <w:proofErr w:type="gramEnd"/>
      <w:r w:rsidRPr="00C37898">
        <w:rPr>
          <w:rFonts w:asciiTheme="minorHAnsi" w:hAnsiTheme="minorHAnsi" w:cstheme="minorHAnsi"/>
          <w:color w:val="000000"/>
          <w:sz w:val="28"/>
          <w:szCs w:val="28"/>
        </w:rPr>
        <w:t xml:space="preserve"> information that there is an acquired deafblindness given the later onset of </w:t>
      </w:r>
      <w:r w:rsidR="00250853">
        <w:rPr>
          <w:rFonts w:asciiTheme="minorHAnsi" w:hAnsiTheme="minorHAnsi" w:cstheme="minorHAnsi"/>
          <w:color w:val="000000"/>
          <w:sz w:val="28"/>
          <w:szCs w:val="28"/>
        </w:rPr>
        <w:t xml:space="preserve">the </w:t>
      </w:r>
      <w:r w:rsidRPr="00C37898">
        <w:rPr>
          <w:rFonts w:asciiTheme="minorHAnsi" w:hAnsiTheme="minorHAnsi" w:cstheme="minorHAnsi"/>
          <w:color w:val="000000"/>
          <w:sz w:val="28"/>
          <w:szCs w:val="28"/>
        </w:rPr>
        <w:t>vision lo</w:t>
      </w:r>
      <w:r w:rsidR="00040BC7">
        <w:rPr>
          <w:rFonts w:asciiTheme="minorHAnsi" w:hAnsiTheme="minorHAnsi" w:cstheme="minorHAnsi"/>
          <w:color w:val="000000"/>
          <w:sz w:val="28"/>
          <w:szCs w:val="28"/>
        </w:rPr>
        <w:t>ss</w:t>
      </w:r>
      <w:r w:rsidR="00250853">
        <w:rPr>
          <w:rFonts w:asciiTheme="minorHAnsi" w:hAnsiTheme="minorHAnsi" w:cstheme="minorHAnsi"/>
          <w:color w:val="000000"/>
          <w:sz w:val="28"/>
          <w:szCs w:val="28"/>
        </w:rPr>
        <w:t xml:space="preserve">. So </w:t>
      </w:r>
      <w:proofErr w:type="gramStart"/>
      <w:r w:rsidR="00250853">
        <w:rPr>
          <w:rFonts w:asciiTheme="minorHAnsi" w:hAnsiTheme="minorHAnsi" w:cstheme="minorHAnsi"/>
          <w:color w:val="000000"/>
          <w:sz w:val="28"/>
          <w:szCs w:val="28"/>
        </w:rPr>
        <w:t>yeah</w:t>
      </w:r>
      <w:proofErr w:type="gramEnd"/>
      <w:r w:rsidR="00250853">
        <w:rPr>
          <w:rFonts w:asciiTheme="minorHAnsi" w:hAnsiTheme="minorHAnsi" w:cstheme="minorHAnsi"/>
          <w:color w:val="000000"/>
          <w:sz w:val="28"/>
          <w:szCs w:val="28"/>
        </w:rPr>
        <w:t xml:space="preserve"> it is possible for NDIS</w:t>
      </w:r>
      <w:r w:rsidR="00D51994">
        <w:rPr>
          <w:rFonts w:asciiTheme="minorHAnsi" w:hAnsiTheme="minorHAnsi" w:cstheme="minorHAnsi"/>
          <w:color w:val="000000"/>
          <w:sz w:val="28"/>
          <w:szCs w:val="28"/>
        </w:rPr>
        <w:t xml:space="preserve"> to recognise dual sensory loss. </w:t>
      </w:r>
      <w:r w:rsidRPr="00C37898">
        <w:rPr>
          <w:rFonts w:asciiTheme="minorHAnsi" w:hAnsiTheme="minorHAnsi" w:cstheme="minorHAnsi"/>
          <w:color w:val="000000"/>
          <w:sz w:val="28"/>
          <w:szCs w:val="28"/>
        </w:rPr>
        <w:t xml:space="preserve">It </w:t>
      </w:r>
      <w:r w:rsidR="00D51994">
        <w:rPr>
          <w:rFonts w:asciiTheme="minorHAnsi" w:hAnsiTheme="minorHAnsi" w:cstheme="minorHAnsi"/>
          <w:color w:val="000000"/>
          <w:sz w:val="28"/>
          <w:szCs w:val="28"/>
        </w:rPr>
        <w:t xml:space="preserve">just </w:t>
      </w:r>
      <w:r w:rsidRPr="00C37898">
        <w:rPr>
          <w:rFonts w:asciiTheme="minorHAnsi" w:hAnsiTheme="minorHAnsi" w:cstheme="minorHAnsi"/>
          <w:color w:val="000000"/>
          <w:sz w:val="28"/>
          <w:szCs w:val="28"/>
        </w:rPr>
        <w:t>requires some hard work to get that recognised.</w:t>
      </w:r>
    </w:p>
    <w:p w14:paraId="44FAA46B" w14:textId="05B32155" w:rsidR="00C37898" w:rsidRPr="00C37898" w:rsidRDefault="00C37898" w:rsidP="00C37898">
      <w:pPr>
        <w:pStyle w:val="BodyText"/>
        <w:spacing w:after="0" w:line="360" w:lineRule="auto"/>
        <w:rPr>
          <w:rFonts w:asciiTheme="minorHAnsi" w:hAnsiTheme="minorHAnsi" w:cstheme="minorHAnsi"/>
          <w:sz w:val="28"/>
          <w:szCs w:val="28"/>
        </w:rPr>
      </w:pPr>
      <w:r w:rsidRPr="00C37898">
        <w:rPr>
          <w:rFonts w:asciiTheme="minorHAnsi" w:hAnsiTheme="minorHAnsi" w:cstheme="minorHAnsi"/>
          <w:color w:val="000000"/>
          <w:sz w:val="28"/>
          <w:szCs w:val="28"/>
        </w:rPr>
        <w:t xml:space="preserve"> </w:t>
      </w:r>
    </w:p>
    <w:p w14:paraId="0EF3955D" w14:textId="77777777" w:rsidR="00442DF3" w:rsidRDefault="00C37898" w:rsidP="00C37898">
      <w:pPr>
        <w:pStyle w:val="BodyText"/>
        <w:spacing w:after="0" w:line="360" w:lineRule="auto"/>
        <w:rPr>
          <w:rFonts w:asciiTheme="minorHAnsi" w:hAnsiTheme="minorHAnsi" w:cstheme="minorHAnsi"/>
          <w:color w:val="000000"/>
          <w:sz w:val="28"/>
          <w:szCs w:val="28"/>
        </w:rPr>
      </w:pPr>
      <w:r w:rsidRPr="00C37898">
        <w:rPr>
          <w:rFonts w:asciiTheme="minorHAnsi" w:hAnsiTheme="minorHAnsi" w:cstheme="minorHAnsi"/>
          <w:color w:val="000000"/>
          <w:sz w:val="28"/>
          <w:szCs w:val="28"/>
        </w:rPr>
        <w:t xml:space="preserve">MELANIE: </w:t>
      </w:r>
      <w:r w:rsidR="00D52134">
        <w:rPr>
          <w:rFonts w:asciiTheme="minorHAnsi" w:hAnsiTheme="minorHAnsi" w:cstheme="minorHAnsi"/>
          <w:color w:val="000000"/>
          <w:sz w:val="28"/>
          <w:szCs w:val="28"/>
        </w:rPr>
        <w:t xml:space="preserve">Its Melanie speaking. </w:t>
      </w:r>
      <w:r w:rsidRPr="00C37898">
        <w:rPr>
          <w:rFonts w:asciiTheme="minorHAnsi" w:hAnsiTheme="minorHAnsi" w:cstheme="minorHAnsi"/>
          <w:color w:val="000000"/>
          <w:sz w:val="28"/>
          <w:szCs w:val="28"/>
        </w:rPr>
        <w:t>Yes</w:t>
      </w:r>
      <w:r w:rsidR="00D52134">
        <w:rPr>
          <w:rFonts w:asciiTheme="minorHAnsi" w:hAnsiTheme="minorHAnsi" w:cstheme="minorHAnsi"/>
          <w:color w:val="000000"/>
          <w:sz w:val="28"/>
          <w:szCs w:val="28"/>
        </w:rPr>
        <w:t xml:space="preserve"> i</w:t>
      </w:r>
      <w:r w:rsidRPr="00C37898">
        <w:rPr>
          <w:rFonts w:asciiTheme="minorHAnsi" w:hAnsiTheme="minorHAnsi" w:cstheme="minorHAnsi"/>
          <w:color w:val="000000"/>
          <w:sz w:val="28"/>
          <w:szCs w:val="28"/>
        </w:rPr>
        <w:t>t's definitely grey and a little bit hit and miss if your arguments land with the particular planner or person making the decision at the NDIS, but we certainly do have success and then I guess medical reports identifying that future need and some sort of argument around if you address that now and build skills now around that future loss, you are saving costs in the future. It's a tricky one and a very difficult one.</w:t>
      </w:r>
    </w:p>
    <w:p w14:paraId="25456F5E" w14:textId="77777777" w:rsidR="00442DF3" w:rsidRDefault="00442DF3" w:rsidP="00C37898">
      <w:pPr>
        <w:pStyle w:val="BodyText"/>
        <w:spacing w:after="0" w:line="360" w:lineRule="auto"/>
        <w:rPr>
          <w:rFonts w:asciiTheme="minorHAnsi" w:hAnsiTheme="minorHAnsi" w:cstheme="minorHAnsi"/>
          <w:color w:val="000000"/>
          <w:sz w:val="28"/>
          <w:szCs w:val="28"/>
        </w:rPr>
      </w:pPr>
    </w:p>
    <w:p w14:paraId="5E826793" w14:textId="45C4E487" w:rsidR="00C37898" w:rsidRDefault="00C37898" w:rsidP="00C37898">
      <w:pPr>
        <w:pStyle w:val="BodyText"/>
        <w:spacing w:after="0" w:line="360" w:lineRule="auto"/>
        <w:rPr>
          <w:rFonts w:asciiTheme="minorHAnsi" w:hAnsiTheme="minorHAnsi" w:cstheme="minorHAnsi"/>
          <w:color w:val="000000"/>
          <w:sz w:val="28"/>
          <w:szCs w:val="28"/>
        </w:rPr>
      </w:pPr>
      <w:r w:rsidRPr="00C37898">
        <w:rPr>
          <w:rFonts w:asciiTheme="minorHAnsi" w:hAnsiTheme="minorHAnsi" w:cstheme="minorHAnsi"/>
          <w:color w:val="000000"/>
          <w:sz w:val="28"/>
          <w:szCs w:val="28"/>
        </w:rPr>
        <w:t xml:space="preserve">I think this might be the last question and then we will wrap it up. </w:t>
      </w:r>
      <w:r w:rsidR="00442DF3">
        <w:rPr>
          <w:rFonts w:asciiTheme="minorHAnsi" w:hAnsiTheme="minorHAnsi" w:cstheme="minorHAnsi"/>
          <w:color w:val="000000"/>
          <w:sz w:val="28"/>
          <w:szCs w:val="28"/>
        </w:rPr>
        <w:t xml:space="preserve">Thank you, </w:t>
      </w:r>
      <w:r w:rsidRPr="00C37898">
        <w:rPr>
          <w:rFonts w:asciiTheme="minorHAnsi" w:hAnsiTheme="minorHAnsi" w:cstheme="minorHAnsi"/>
          <w:color w:val="000000"/>
          <w:sz w:val="28"/>
          <w:szCs w:val="28"/>
        </w:rPr>
        <w:t xml:space="preserve">I am completing a functional capacity assessment for a child with Usher </w:t>
      </w:r>
      <w:r w:rsidR="003A4A1E">
        <w:rPr>
          <w:rFonts w:asciiTheme="minorHAnsi" w:hAnsiTheme="minorHAnsi" w:cstheme="minorHAnsi"/>
          <w:color w:val="000000"/>
          <w:sz w:val="28"/>
          <w:szCs w:val="28"/>
        </w:rPr>
        <w:t>T</w:t>
      </w:r>
      <w:r w:rsidRPr="00C37898">
        <w:rPr>
          <w:rFonts w:asciiTheme="minorHAnsi" w:hAnsiTheme="minorHAnsi" w:cstheme="minorHAnsi"/>
          <w:color w:val="000000"/>
          <w:sz w:val="28"/>
          <w:szCs w:val="28"/>
        </w:rPr>
        <w:t xml:space="preserve">ype II. </w:t>
      </w:r>
      <w:r w:rsidR="0005242C">
        <w:rPr>
          <w:rFonts w:asciiTheme="minorHAnsi" w:hAnsiTheme="minorHAnsi" w:cstheme="minorHAnsi"/>
          <w:color w:val="000000"/>
          <w:sz w:val="28"/>
          <w:szCs w:val="28"/>
        </w:rPr>
        <w:t xml:space="preserve">Um </w:t>
      </w:r>
      <w:r w:rsidR="00FF7006">
        <w:rPr>
          <w:rFonts w:asciiTheme="minorHAnsi" w:hAnsiTheme="minorHAnsi" w:cstheme="minorHAnsi"/>
          <w:color w:val="000000"/>
          <w:sz w:val="28"/>
          <w:szCs w:val="28"/>
        </w:rPr>
        <w:t>so f</w:t>
      </w:r>
      <w:r w:rsidRPr="00C37898">
        <w:rPr>
          <w:rFonts w:asciiTheme="minorHAnsi" w:hAnsiTheme="minorHAnsi" w:cstheme="minorHAnsi"/>
          <w:color w:val="000000"/>
          <w:sz w:val="28"/>
          <w:szCs w:val="28"/>
        </w:rPr>
        <w:t>or those</w:t>
      </w:r>
      <w:r w:rsidR="00FF7006">
        <w:rPr>
          <w:rFonts w:asciiTheme="minorHAnsi" w:hAnsiTheme="minorHAnsi" w:cstheme="minorHAnsi"/>
          <w:color w:val="000000"/>
          <w:sz w:val="28"/>
          <w:szCs w:val="28"/>
        </w:rPr>
        <w:t>,</w:t>
      </w:r>
      <w:r w:rsidRPr="00C37898">
        <w:rPr>
          <w:rFonts w:asciiTheme="minorHAnsi" w:hAnsiTheme="minorHAnsi" w:cstheme="minorHAnsi"/>
          <w:color w:val="000000"/>
          <w:sz w:val="28"/>
          <w:szCs w:val="28"/>
        </w:rPr>
        <w:t xml:space="preserve"> probably born with a degree of hearing loss and then some time in their childhood, early adulthood or their </w:t>
      </w:r>
      <w:r w:rsidRPr="00C37898">
        <w:rPr>
          <w:rFonts w:asciiTheme="minorHAnsi" w:hAnsiTheme="minorHAnsi" w:cstheme="minorHAnsi"/>
          <w:color w:val="000000"/>
          <w:sz w:val="28"/>
          <w:szCs w:val="28"/>
        </w:rPr>
        <w:lastRenderedPageBreak/>
        <w:t>adulthood, they start to lose their vision. What are the best websites for assistive technology and supporting families and this is their first assessment for a deafblind child.</w:t>
      </w:r>
      <w:r w:rsidR="00756B6D">
        <w:rPr>
          <w:rFonts w:asciiTheme="minorHAnsi" w:hAnsiTheme="minorHAnsi" w:cstheme="minorHAnsi"/>
          <w:color w:val="000000"/>
          <w:sz w:val="28"/>
          <w:szCs w:val="28"/>
        </w:rPr>
        <w:t xml:space="preserve"> Let me just swap interpreters.</w:t>
      </w:r>
    </w:p>
    <w:p w14:paraId="5C45E68D" w14:textId="77777777" w:rsidR="00756B6D" w:rsidRPr="00C37898" w:rsidRDefault="00756B6D" w:rsidP="00C37898">
      <w:pPr>
        <w:pStyle w:val="BodyText"/>
        <w:spacing w:after="0" w:line="360" w:lineRule="auto"/>
        <w:rPr>
          <w:rFonts w:asciiTheme="minorHAnsi" w:hAnsiTheme="minorHAnsi" w:cstheme="minorHAnsi"/>
          <w:sz w:val="28"/>
          <w:szCs w:val="28"/>
        </w:rPr>
      </w:pPr>
    </w:p>
    <w:p w14:paraId="244499BF" w14:textId="77777777" w:rsidR="00F1352B" w:rsidRDefault="00C37898" w:rsidP="00C37898">
      <w:pPr>
        <w:pStyle w:val="BodyText"/>
        <w:spacing w:after="0" w:line="360" w:lineRule="auto"/>
        <w:rPr>
          <w:rFonts w:asciiTheme="minorHAnsi" w:hAnsiTheme="minorHAnsi" w:cstheme="minorHAnsi"/>
          <w:color w:val="000000"/>
          <w:sz w:val="28"/>
          <w:szCs w:val="28"/>
        </w:rPr>
      </w:pPr>
      <w:r w:rsidRPr="00C37898">
        <w:rPr>
          <w:rFonts w:asciiTheme="minorHAnsi" w:hAnsiTheme="minorHAnsi" w:cstheme="minorHAnsi"/>
          <w:color w:val="000000"/>
          <w:sz w:val="28"/>
          <w:szCs w:val="28"/>
        </w:rPr>
        <w:t xml:space="preserve">THERESA: </w:t>
      </w:r>
      <w:r w:rsidR="00B73C79">
        <w:rPr>
          <w:rFonts w:asciiTheme="minorHAnsi" w:hAnsiTheme="minorHAnsi" w:cstheme="minorHAnsi"/>
          <w:color w:val="000000"/>
          <w:sz w:val="28"/>
          <w:szCs w:val="28"/>
        </w:rPr>
        <w:t>I think w</w:t>
      </w:r>
      <w:r w:rsidRPr="00C37898">
        <w:rPr>
          <w:rFonts w:asciiTheme="minorHAnsi" w:hAnsiTheme="minorHAnsi" w:cstheme="minorHAnsi"/>
          <w:color w:val="000000"/>
          <w:sz w:val="28"/>
          <w:szCs w:val="28"/>
        </w:rPr>
        <w:t>hen</w:t>
      </w:r>
      <w:r w:rsidR="00B73C79">
        <w:rPr>
          <w:rFonts w:asciiTheme="minorHAnsi" w:hAnsiTheme="minorHAnsi" w:cstheme="minorHAnsi"/>
          <w:color w:val="000000"/>
          <w:sz w:val="28"/>
          <w:szCs w:val="28"/>
        </w:rPr>
        <w:t xml:space="preserve"> </w:t>
      </w:r>
      <w:r w:rsidRPr="00C37898">
        <w:rPr>
          <w:rFonts w:asciiTheme="minorHAnsi" w:hAnsiTheme="minorHAnsi" w:cstheme="minorHAnsi"/>
          <w:color w:val="000000"/>
          <w:sz w:val="28"/>
          <w:szCs w:val="28"/>
        </w:rPr>
        <w:t xml:space="preserve">I did my first deafblind assessment, what really helped </w:t>
      </w:r>
      <w:r w:rsidR="00B73C79">
        <w:rPr>
          <w:rFonts w:asciiTheme="minorHAnsi" w:hAnsiTheme="minorHAnsi" w:cstheme="minorHAnsi"/>
          <w:color w:val="000000"/>
          <w:sz w:val="28"/>
          <w:szCs w:val="28"/>
        </w:rPr>
        <w:t>me</w:t>
      </w:r>
      <w:r w:rsidRPr="00C37898">
        <w:rPr>
          <w:rFonts w:asciiTheme="minorHAnsi" w:hAnsiTheme="minorHAnsi" w:cstheme="minorHAnsi"/>
          <w:color w:val="000000"/>
          <w:sz w:val="28"/>
          <w:szCs w:val="28"/>
        </w:rPr>
        <w:t xml:space="preserve"> is</w:t>
      </w:r>
      <w:r w:rsidR="00B73C79">
        <w:rPr>
          <w:rFonts w:asciiTheme="minorHAnsi" w:hAnsiTheme="minorHAnsi" w:cstheme="minorHAnsi"/>
          <w:color w:val="000000"/>
          <w:sz w:val="28"/>
          <w:szCs w:val="28"/>
        </w:rPr>
        <w:t>,</w:t>
      </w:r>
      <w:r w:rsidRPr="00C37898">
        <w:rPr>
          <w:rFonts w:asciiTheme="minorHAnsi" w:hAnsiTheme="minorHAnsi" w:cstheme="minorHAnsi"/>
          <w:color w:val="000000"/>
          <w:sz w:val="28"/>
          <w:szCs w:val="28"/>
        </w:rPr>
        <w:t xml:space="preserve"> I perused the AT providers for vision. There's like Vision Australia, </w:t>
      </w:r>
      <w:proofErr w:type="spellStart"/>
      <w:r w:rsidRPr="00C37898">
        <w:rPr>
          <w:rFonts w:asciiTheme="minorHAnsi" w:hAnsiTheme="minorHAnsi" w:cstheme="minorHAnsi"/>
          <w:color w:val="000000"/>
          <w:sz w:val="28"/>
          <w:szCs w:val="28"/>
        </w:rPr>
        <w:t>Vis</w:t>
      </w:r>
      <w:r w:rsidR="004660E7">
        <w:rPr>
          <w:rFonts w:asciiTheme="minorHAnsi" w:hAnsiTheme="minorHAnsi" w:cstheme="minorHAnsi"/>
          <w:color w:val="000000"/>
          <w:sz w:val="28"/>
          <w:szCs w:val="28"/>
        </w:rPr>
        <w:t>A</w:t>
      </w:r>
      <w:r w:rsidRPr="00C37898">
        <w:rPr>
          <w:rFonts w:asciiTheme="minorHAnsi" w:hAnsiTheme="minorHAnsi" w:cstheme="minorHAnsi"/>
          <w:color w:val="000000"/>
          <w:sz w:val="28"/>
          <w:szCs w:val="28"/>
        </w:rPr>
        <w:t>bility</w:t>
      </w:r>
      <w:proofErr w:type="spellEnd"/>
      <w:r w:rsidRPr="00C37898">
        <w:rPr>
          <w:rFonts w:asciiTheme="minorHAnsi" w:hAnsiTheme="minorHAnsi" w:cstheme="minorHAnsi"/>
          <w:color w:val="000000"/>
          <w:sz w:val="28"/>
          <w:szCs w:val="28"/>
        </w:rPr>
        <w:t xml:space="preserve">, there's various ones across the country and that once </w:t>
      </w:r>
      <w:r w:rsidR="00F1352B">
        <w:rPr>
          <w:rFonts w:asciiTheme="minorHAnsi" w:hAnsiTheme="minorHAnsi" w:cstheme="minorHAnsi"/>
          <w:color w:val="000000"/>
          <w:sz w:val="28"/>
          <w:szCs w:val="28"/>
        </w:rPr>
        <w:t>I</w:t>
      </w:r>
      <w:r w:rsidRPr="00C37898">
        <w:rPr>
          <w:rFonts w:asciiTheme="minorHAnsi" w:hAnsiTheme="minorHAnsi" w:cstheme="minorHAnsi"/>
          <w:color w:val="000000"/>
          <w:sz w:val="28"/>
          <w:szCs w:val="28"/>
        </w:rPr>
        <w:t xml:space="preserve"> understood what the occupational performance issues were, that's where I went to understand, what could be the possible solutions.</w:t>
      </w:r>
    </w:p>
    <w:p w14:paraId="63B1BDFC" w14:textId="77777777" w:rsidR="00F1352B" w:rsidRDefault="00F1352B" w:rsidP="00C37898">
      <w:pPr>
        <w:pStyle w:val="BodyText"/>
        <w:spacing w:after="0" w:line="360" w:lineRule="auto"/>
        <w:rPr>
          <w:rFonts w:asciiTheme="minorHAnsi" w:hAnsiTheme="minorHAnsi" w:cstheme="minorHAnsi"/>
          <w:color w:val="000000"/>
          <w:sz w:val="28"/>
          <w:szCs w:val="28"/>
        </w:rPr>
      </w:pPr>
    </w:p>
    <w:p w14:paraId="5F3F6AAF" w14:textId="77777777" w:rsidR="00146EB8" w:rsidRDefault="00F1352B" w:rsidP="00C37898">
      <w:pPr>
        <w:pStyle w:val="BodyText"/>
        <w:spacing w:after="0" w:line="360" w:lineRule="auto"/>
        <w:rPr>
          <w:rFonts w:asciiTheme="minorHAnsi" w:hAnsiTheme="minorHAnsi" w:cstheme="minorHAnsi"/>
          <w:color w:val="000000"/>
          <w:sz w:val="28"/>
          <w:szCs w:val="28"/>
        </w:rPr>
      </w:pPr>
      <w:r>
        <w:rPr>
          <w:rFonts w:asciiTheme="minorHAnsi" w:hAnsiTheme="minorHAnsi" w:cstheme="minorHAnsi"/>
          <w:color w:val="000000"/>
          <w:sz w:val="28"/>
          <w:szCs w:val="28"/>
        </w:rPr>
        <w:t>So f</w:t>
      </w:r>
      <w:r w:rsidR="00C37898" w:rsidRPr="00C37898">
        <w:rPr>
          <w:rFonts w:asciiTheme="minorHAnsi" w:hAnsiTheme="minorHAnsi" w:cstheme="minorHAnsi"/>
          <w:color w:val="000000"/>
          <w:sz w:val="28"/>
          <w:szCs w:val="28"/>
        </w:rPr>
        <w:t xml:space="preserve">irst having a </w:t>
      </w:r>
      <w:proofErr w:type="gramStart"/>
      <w:r w:rsidR="00C37898" w:rsidRPr="00C37898">
        <w:rPr>
          <w:rFonts w:asciiTheme="minorHAnsi" w:hAnsiTheme="minorHAnsi" w:cstheme="minorHAnsi"/>
          <w:color w:val="000000"/>
          <w:sz w:val="28"/>
          <w:szCs w:val="28"/>
        </w:rPr>
        <w:t>really great</w:t>
      </w:r>
      <w:proofErr w:type="gramEnd"/>
      <w:r w:rsidR="00C37898" w:rsidRPr="00C37898">
        <w:rPr>
          <w:rFonts w:asciiTheme="minorHAnsi" w:hAnsiTheme="minorHAnsi" w:cstheme="minorHAnsi"/>
          <w:color w:val="000000"/>
          <w:sz w:val="28"/>
          <w:szCs w:val="28"/>
        </w:rPr>
        <w:t xml:space="preserve"> understanding of what is their current hearing, what is their vision, what are the gaps, how does that child best receive</w:t>
      </w:r>
      <w:r w:rsidR="00B31104">
        <w:rPr>
          <w:rFonts w:asciiTheme="minorHAnsi" w:hAnsiTheme="minorHAnsi" w:cstheme="minorHAnsi"/>
          <w:color w:val="000000"/>
          <w:sz w:val="28"/>
          <w:szCs w:val="28"/>
        </w:rPr>
        <w:t>,</w:t>
      </w:r>
      <w:r w:rsidR="00C37898" w:rsidRPr="00C37898">
        <w:rPr>
          <w:rFonts w:asciiTheme="minorHAnsi" w:hAnsiTheme="minorHAnsi" w:cstheme="minorHAnsi"/>
          <w:color w:val="000000"/>
          <w:sz w:val="28"/>
          <w:szCs w:val="28"/>
        </w:rPr>
        <w:t xml:space="preserve"> most reliably receive</w:t>
      </w:r>
      <w:r w:rsidR="00B31104">
        <w:rPr>
          <w:rFonts w:asciiTheme="minorHAnsi" w:hAnsiTheme="minorHAnsi" w:cstheme="minorHAnsi"/>
          <w:color w:val="000000"/>
          <w:sz w:val="28"/>
          <w:szCs w:val="28"/>
        </w:rPr>
        <w:t>,</w:t>
      </w:r>
      <w:r w:rsidR="00C37898" w:rsidRPr="00C37898">
        <w:rPr>
          <w:rFonts w:asciiTheme="minorHAnsi" w:hAnsiTheme="minorHAnsi" w:cstheme="minorHAnsi"/>
          <w:color w:val="000000"/>
          <w:sz w:val="28"/>
          <w:szCs w:val="28"/>
        </w:rPr>
        <w:t xml:space="preserve"> information and that will guide you to the type of AT that you might recommend. Reading up on Usher Syndrome and understanding the underlying conditions that come with it will help you understand what the occupational performance </w:t>
      </w:r>
      <w:r w:rsidR="00146EB8">
        <w:rPr>
          <w:rFonts w:asciiTheme="minorHAnsi" w:hAnsiTheme="minorHAnsi" w:cstheme="minorHAnsi"/>
          <w:color w:val="000000"/>
          <w:sz w:val="28"/>
          <w:szCs w:val="28"/>
        </w:rPr>
        <w:t>issues</w:t>
      </w:r>
      <w:r w:rsidR="00C37898" w:rsidRPr="00C37898">
        <w:rPr>
          <w:rFonts w:asciiTheme="minorHAnsi" w:hAnsiTheme="minorHAnsi" w:cstheme="minorHAnsi"/>
          <w:color w:val="000000"/>
          <w:sz w:val="28"/>
          <w:szCs w:val="28"/>
        </w:rPr>
        <w:t xml:space="preserve"> are.</w:t>
      </w:r>
    </w:p>
    <w:p w14:paraId="551950AB" w14:textId="77777777" w:rsidR="006240A4" w:rsidRDefault="00C37898" w:rsidP="00C37898">
      <w:pPr>
        <w:pStyle w:val="BodyText"/>
        <w:spacing w:after="0" w:line="360" w:lineRule="auto"/>
        <w:rPr>
          <w:rFonts w:asciiTheme="minorHAnsi" w:hAnsiTheme="minorHAnsi" w:cstheme="minorHAnsi"/>
          <w:color w:val="000000"/>
          <w:sz w:val="28"/>
          <w:szCs w:val="28"/>
        </w:rPr>
      </w:pPr>
      <w:r w:rsidRPr="00C37898">
        <w:rPr>
          <w:rFonts w:asciiTheme="minorHAnsi" w:hAnsiTheme="minorHAnsi" w:cstheme="minorHAnsi"/>
          <w:color w:val="000000"/>
          <w:sz w:val="28"/>
          <w:szCs w:val="28"/>
        </w:rPr>
        <w:t xml:space="preserve">With Usher </w:t>
      </w:r>
      <w:r w:rsidR="00146EB8">
        <w:rPr>
          <w:rFonts w:asciiTheme="minorHAnsi" w:hAnsiTheme="minorHAnsi" w:cstheme="minorHAnsi"/>
          <w:color w:val="000000"/>
          <w:sz w:val="28"/>
          <w:szCs w:val="28"/>
        </w:rPr>
        <w:t>T</w:t>
      </w:r>
      <w:r w:rsidRPr="00C37898">
        <w:rPr>
          <w:rFonts w:asciiTheme="minorHAnsi" w:hAnsiTheme="minorHAnsi" w:cstheme="minorHAnsi"/>
          <w:color w:val="000000"/>
          <w:sz w:val="28"/>
          <w:szCs w:val="28"/>
        </w:rPr>
        <w:t xml:space="preserve">ype II or with all the Ushers, </w:t>
      </w:r>
      <w:r w:rsidR="0079737C">
        <w:rPr>
          <w:rFonts w:asciiTheme="minorHAnsi" w:hAnsiTheme="minorHAnsi" w:cstheme="minorHAnsi"/>
          <w:color w:val="000000"/>
          <w:sz w:val="28"/>
          <w:szCs w:val="28"/>
        </w:rPr>
        <w:t>retinitis pigmentosa</w:t>
      </w:r>
      <w:r w:rsidRPr="00C37898">
        <w:rPr>
          <w:rFonts w:asciiTheme="minorHAnsi" w:hAnsiTheme="minorHAnsi" w:cstheme="minorHAnsi"/>
          <w:color w:val="000000"/>
          <w:sz w:val="28"/>
          <w:szCs w:val="28"/>
        </w:rPr>
        <w:t xml:space="preserve"> is the underlying eye condition, so understanding what to look for and how it can progress will be </w:t>
      </w:r>
      <w:proofErr w:type="gramStart"/>
      <w:r w:rsidRPr="00C37898">
        <w:rPr>
          <w:rFonts w:asciiTheme="minorHAnsi" w:hAnsiTheme="minorHAnsi" w:cstheme="minorHAnsi"/>
          <w:color w:val="000000"/>
          <w:sz w:val="28"/>
          <w:szCs w:val="28"/>
        </w:rPr>
        <w:t>really helpful</w:t>
      </w:r>
      <w:proofErr w:type="gramEnd"/>
      <w:r w:rsidRPr="00C37898">
        <w:rPr>
          <w:rFonts w:asciiTheme="minorHAnsi" w:hAnsiTheme="minorHAnsi" w:cstheme="minorHAnsi"/>
          <w:color w:val="000000"/>
          <w:sz w:val="28"/>
          <w:szCs w:val="28"/>
        </w:rPr>
        <w:t xml:space="preserve"> for you in understanding where the child is at.</w:t>
      </w:r>
    </w:p>
    <w:p w14:paraId="5E735B27" w14:textId="77777777" w:rsidR="006240A4" w:rsidRDefault="006240A4" w:rsidP="00C37898">
      <w:pPr>
        <w:pStyle w:val="BodyText"/>
        <w:spacing w:after="0" w:line="360" w:lineRule="auto"/>
        <w:rPr>
          <w:rFonts w:asciiTheme="minorHAnsi" w:hAnsiTheme="minorHAnsi" w:cstheme="minorHAnsi"/>
          <w:color w:val="000000"/>
          <w:sz w:val="28"/>
          <w:szCs w:val="28"/>
        </w:rPr>
      </w:pPr>
    </w:p>
    <w:p w14:paraId="4BCC4FEA" w14:textId="355015DA" w:rsidR="00C37898" w:rsidRDefault="00C37898" w:rsidP="00C37898">
      <w:pPr>
        <w:pStyle w:val="BodyText"/>
        <w:spacing w:after="0" w:line="360" w:lineRule="auto"/>
        <w:rPr>
          <w:rFonts w:asciiTheme="minorHAnsi" w:hAnsiTheme="minorHAnsi" w:cstheme="minorHAnsi"/>
          <w:color w:val="000000"/>
          <w:sz w:val="28"/>
          <w:szCs w:val="28"/>
        </w:rPr>
      </w:pPr>
      <w:r w:rsidRPr="00C37898">
        <w:rPr>
          <w:rFonts w:asciiTheme="minorHAnsi" w:hAnsiTheme="minorHAnsi" w:cstheme="minorHAnsi"/>
          <w:color w:val="000000"/>
          <w:sz w:val="28"/>
          <w:szCs w:val="28"/>
        </w:rPr>
        <w:t>In terms of, like, AT for hearing, depending on where the hearing levels are, you link in with the audiologist. They may have prescribed things already. Is there anything in addition that you can support with</w:t>
      </w:r>
      <w:r w:rsidR="006240A4">
        <w:rPr>
          <w:rFonts w:asciiTheme="minorHAnsi" w:hAnsiTheme="minorHAnsi" w:cstheme="minorHAnsi"/>
          <w:color w:val="000000"/>
          <w:sz w:val="28"/>
          <w:szCs w:val="28"/>
        </w:rPr>
        <w:t xml:space="preserve">? </w:t>
      </w:r>
      <w:r w:rsidRPr="00C37898">
        <w:rPr>
          <w:rFonts w:asciiTheme="minorHAnsi" w:hAnsiTheme="minorHAnsi" w:cstheme="minorHAnsi"/>
          <w:color w:val="000000"/>
          <w:sz w:val="28"/>
          <w:szCs w:val="28"/>
        </w:rPr>
        <w:t xml:space="preserve">Sometimes what I find is someone might have a device from an audiologist but not know how to use it or implement it consistently across different environments, so that's where I find linking in with the audiologist can be </w:t>
      </w:r>
      <w:r w:rsidR="006240A4">
        <w:rPr>
          <w:rFonts w:asciiTheme="minorHAnsi" w:hAnsiTheme="minorHAnsi" w:cstheme="minorHAnsi"/>
          <w:color w:val="000000"/>
          <w:sz w:val="28"/>
          <w:szCs w:val="28"/>
        </w:rPr>
        <w:t xml:space="preserve">quite </w:t>
      </w:r>
      <w:r w:rsidRPr="00C37898">
        <w:rPr>
          <w:rFonts w:asciiTheme="minorHAnsi" w:hAnsiTheme="minorHAnsi" w:cstheme="minorHAnsi"/>
          <w:color w:val="000000"/>
          <w:sz w:val="28"/>
          <w:szCs w:val="28"/>
        </w:rPr>
        <w:t xml:space="preserve">helpful in understanding that. Sometimes if you have the funding even going along to an audiology appointment to understand a bit about their hearing and under what conditions can they </w:t>
      </w:r>
      <w:r w:rsidRPr="00C37898">
        <w:rPr>
          <w:rFonts w:asciiTheme="minorHAnsi" w:hAnsiTheme="minorHAnsi" w:cstheme="minorHAnsi"/>
          <w:color w:val="000000"/>
          <w:sz w:val="28"/>
          <w:szCs w:val="28"/>
        </w:rPr>
        <w:lastRenderedPageBreak/>
        <w:t xml:space="preserve">hear best and what their needs are. </w:t>
      </w:r>
      <w:r w:rsidR="00325F8B">
        <w:rPr>
          <w:rFonts w:asciiTheme="minorHAnsi" w:hAnsiTheme="minorHAnsi" w:cstheme="minorHAnsi"/>
          <w:color w:val="000000"/>
          <w:sz w:val="28"/>
          <w:szCs w:val="28"/>
        </w:rPr>
        <w:t>So yeah, g</w:t>
      </w:r>
      <w:r w:rsidRPr="00C37898">
        <w:rPr>
          <w:rFonts w:asciiTheme="minorHAnsi" w:hAnsiTheme="minorHAnsi" w:cstheme="minorHAnsi"/>
          <w:color w:val="000000"/>
          <w:sz w:val="28"/>
          <w:szCs w:val="28"/>
        </w:rPr>
        <w:t xml:space="preserve">ood luck with the first FCA for a child with Usher </w:t>
      </w:r>
      <w:r w:rsidR="00325F8B">
        <w:rPr>
          <w:rFonts w:asciiTheme="minorHAnsi" w:hAnsiTheme="minorHAnsi" w:cstheme="minorHAnsi"/>
          <w:color w:val="000000"/>
          <w:sz w:val="28"/>
          <w:szCs w:val="28"/>
        </w:rPr>
        <w:t xml:space="preserve">Type </w:t>
      </w:r>
      <w:r w:rsidRPr="00C37898">
        <w:rPr>
          <w:rFonts w:asciiTheme="minorHAnsi" w:hAnsiTheme="minorHAnsi" w:cstheme="minorHAnsi"/>
          <w:color w:val="000000"/>
          <w:sz w:val="28"/>
          <w:szCs w:val="28"/>
        </w:rPr>
        <w:t>II</w:t>
      </w:r>
      <w:r w:rsidR="00325F8B">
        <w:rPr>
          <w:rFonts w:asciiTheme="minorHAnsi" w:hAnsiTheme="minorHAnsi" w:cstheme="minorHAnsi"/>
          <w:color w:val="000000"/>
          <w:sz w:val="28"/>
          <w:szCs w:val="28"/>
        </w:rPr>
        <w:t xml:space="preserve"> syndrome</w:t>
      </w:r>
      <w:r w:rsidRPr="00C37898">
        <w:rPr>
          <w:rFonts w:asciiTheme="minorHAnsi" w:hAnsiTheme="minorHAnsi" w:cstheme="minorHAnsi"/>
          <w:color w:val="000000"/>
          <w:sz w:val="28"/>
          <w:szCs w:val="28"/>
        </w:rPr>
        <w:t xml:space="preserve">. Linking that family in with </w:t>
      </w:r>
      <w:proofErr w:type="spellStart"/>
      <w:r w:rsidRPr="00C37898">
        <w:rPr>
          <w:rFonts w:asciiTheme="minorHAnsi" w:hAnsiTheme="minorHAnsi" w:cstheme="minorHAnsi"/>
          <w:color w:val="000000"/>
          <w:sz w:val="28"/>
          <w:szCs w:val="28"/>
        </w:rPr>
        <w:t>UsherKids</w:t>
      </w:r>
      <w:proofErr w:type="spellEnd"/>
      <w:r w:rsidRPr="00C37898">
        <w:rPr>
          <w:rFonts w:asciiTheme="minorHAnsi" w:hAnsiTheme="minorHAnsi" w:cstheme="minorHAnsi"/>
          <w:color w:val="000000"/>
          <w:sz w:val="28"/>
          <w:szCs w:val="28"/>
        </w:rPr>
        <w:t xml:space="preserve"> would also be a great option if they're not already </w:t>
      </w:r>
      <w:r w:rsidR="00440848">
        <w:rPr>
          <w:rFonts w:asciiTheme="minorHAnsi" w:hAnsiTheme="minorHAnsi" w:cstheme="minorHAnsi"/>
          <w:color w:val="000000"/>
          <w:sz w:val="28"/>
          <w:szCs w:val="28"/>
        </w:rPr>
        <w:t>linked in</w:t>
      </w:r>
      <w:r w:rsidRPr="00C37898">
        <w:rPr>
          <w:rFonts w:asciiTheme="minorHAnsi" w:hAnsiTheme="minorHAnsi" w:cstheme="minorHAnsi"/>
          <w:color w:val="000000"/>
          <w:sz w:val="28"/>
          <w:szCs w:val="28"/>
        </w:rPr>
        <w:t>.</w:t>
      </w:r>
    </w:p>
    <w:p w14:paraId="6204C0F5" w14:textId="77777777" w:rsidR="00440848" w:rsidRPr="00C37898" w:rsidRDefault="00440848" w:rsidP="00C37898">
      <w:pPr>
        <w:pStyle w:val="BodyText"/>
        <w:spacing w:after="0" w:line="360" w:lineRule="auto"/>
        <w:rPr>
          <w:rFonts w:asciiTheme="minorHAnsi" w:hAnsiTheme="minorHAnsi" w:cstheme="minorHAnsi"/>
          <w:sz w:val="28"/>
          <w:szCs w:val="28"/>
        </w:rPr>
      </w:pPr>
    </w:p>
    <w:p w14:paraId="782291DB" w14:textId="01BE761B" w:rsidR="00C37898" w:rsidRPr="00C37898" w:rsidRDefault="00C37898" w:rsidP="00C37898">
      <w:pPr>
        <w:pStyle w:val="BodyText"/>
        <w:spacing w:after="0" w:line="360" w:lineRule="auto"/>
        <w:rPr>
          <w:rFonts w:asciiTheme="minorHAnsi" w:hAnsiTheme="minorHAnsi" w:cstheme="minorHAnsi"/>
          <w:sz w:val="28"/>
          <w:szCs w:val="28"/>
        </w:rPr>
      </w:pPr>
      <w:r w:rsidRPr="1769DAC9">
        <w:rPr>
          <w:rFonts w:asciiTheme="minorHAnsi" w:hAnsiTheme="minorHAnsi" w:cstheme="minorBidi"/>
          <w:color w:val="000000" w:themeColor="text1"/>
          <w:sz w:val="28"/>
          <w:szCs w:val="28"/>
        </w:rPr>
        <w:t xml:space="preserve">MELANIE: </w:t>
      </w:r>
      <w:r w:rsidR="00440848">
        <w:rPr>
          <w:rFonts w:asciiTheme="minorHAnsi" w:hAnsiTheme="minorHAnsi" w:cstheme="minorBidi"/>
          <w:color w:val="000000" w:themeColor="text1"/>
          <w:sz w:val="28"/>
          <w:szCs w:val="28"/>
        </w:rPr>
        <w:t xml:space="preserve">Right, its Melanie speaking. </w:t>
      </w:r>
      <w:r w:rsidR="00190AD2">
        <w:rPr>
          <w:rFonts w:asciiTheme="minorHAnsi" w:hAnsiTheme="minorHAnsi" w:cstheme="minorBidi"/>
          <w:color w:val="000000" w:themeColor="text1"/>
          <w:sz w:val="28"/>
          <w:szCs w:val="28"/>
        </w:rPr>
        <w:t>So that</w:t>
      </w:r>
      <w:r w:rsidRPr="1769DAC9">
        <w:rPr>
          <w:rFonts w:asciiTheme="minorHAnsi" w:hAnsiTheme="minorHAnsi" w:cstheme="minorBidi"/>
          <w:color w:val="000000" w:themeColor="text1"/>
          <w:sz w:val="28"/>
          <w:szCs w:val="28"/>
        </w:rPr>
        <w:t xml:space="preserve"> brings us to the end of our time. Thank you so much, Theresa, for </w:t>
      </w:r>
      <w:r w:rsidR="00190AD2">
        <w:rPr>
          <w:rFonts w:asciiTheme="minorHAnsi" w:hAnsiTheme="minorHAnsi" w:cstheme="minorBidi"/>
          <w:color w:val="000000" w:themeColor="text1"/>
          <w:sz w:val="28"/>
          <w:szCs w:val="28"/>
        </w:rPr>
        <w:t>the</w:t>
      </w:r>
      <w:r w:rsidRPr="1769DAC9">
        <w:rPr>
          <w:rFonts w:asciiTheme="minorHAnsi" w:hAnsiTheme="minorHAnsi" w:cstheme="minorBidi"/>
          <w:color w:val="000000" w:themeColor="text1"/>
          <w:sz w:val="28"/>
          <w:szCs w:val="28"/>
        </w:rPr>
        <w:t xml:space="preserve"> presentation and fielding all those questions. Thank you to our interpreters Karen and Dave and our captioner Lee</w:t>
      </w:r>
      <w:r w:rsidR="00190AD2">
        <w:rPr>
          <w:rFonts w:asciiTheme="minorHAnsi" w:hAnsiTheme="minorHAnsi" w:cstheme="minorBidi"/>
          <w:color w:val="000000" w:themeColor="text1"/>
          <w:sz w:val="28"/>
          <w:szCs w:val="28"/>
        </w:rPr>
        <w:t>.</w:t>
      </w:r>
    </w:p>
    <w:p w14:paraId="695B11F9" w14:textId="3BDD562E" w:rsidR="1769DAC9" w:rsidRDefault="1769DAC9" w:rsidP="1769DAC9">
      <w:pPr>
        <w:pStyle w:val="BodyText"/>
        <w:spacing w:after="0" w:line="360" w:lineRule="auto"/>
        <w:rPr>
          <w:rFonts w:asciiTheme="minorHAnsi" w:hAnsiTheme="minorHAnsi" w:cstheme="minorBidi"/>
          <w:color w:val="000000" w:themeColor="text1"/>
          <w:sz w:val="28"/>
          <w:szCs w:val="28"/>
        </w:rPr>
      </w:pPr>
    </w:p>
    <w:p w14:paraId="1F00B5AF" w14:textId="57B72574" w:rsidR="622F7C1B" w:rsidRDefault="622F7C1B" w:rsidP="1769DAC9">
      <w:pPr>
        <w:pStyle w:val="BodyText"/>
        <w:spacing w:after="0" w:line="360" w:lineRule="auto"/>
        <w:rPr>
          <w:rFonts w:asciiTheme="minorHAnsi" w:hAnsiTheme="minorHAnsi" w:cstheme="minorBidi"/>
          <w:color w:val="000000" w:themeColor="text1"/>
          <w:sz w:val="28"/>
          <w:szCs w:val="28"/>
        </w:rPr>
      </w:pPr>
      <w:r w:rsidRPr="1769DAC9">
        <w:rPr>
          <w:rFonts w:asciiTheme="minorHAnsi" w:hAnsiTheme="minorHAnsi" w:cstheme="minorBidi"/>
          <w:color w:val="000000" w:themeColor="text1"/>
          <w:sz w:val="28"/>
          <w:szCs w:val="28"/>
        </w:rPr>
        <w:t>End of document.</w:t>
      </w:r>
    </w:p>
    <w:p w14:paraId="047EEB7F" w14:textId="77777777" w:rsidR="00C37898" w:rsidRPr="00C37898" w:rsidRDefault="00C37898" w:rsidP="00C37898">
      <w:pPr>
        <w:rPr>
          <w:rFonts w:cstheme="minorHAnsi"/>
          <w:sz w:val="28"/>
          <w:szCs w:val="28"/>
        </w:rPr>
      </w:pPr>
    </w:p>
    <w:sectPr w:rsidR="00C37898" w:rsidRPr="00C37898" w:rsidSect="0002252B">
      <w:footerReference w:type="default" r:id="rId13"/>
      <w:footerReference w:type="first" r:id="rId14"/>
      <w:pgSz w:w="11906" w:h="16838"/>
      <w:pgMar w:top="709" w:right="1440" w:bottom="1440" w:left="1440" w:header="0"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1F33DD" w14:textId="77777777" w:rsidR="00416DAF" w:rsidRDefault="00416DAF" w:rsidP="0002252B">
      <w:pPr>
        <w:spacing w:after="0" w:line="240" w:lineRule="auto"/>
      </w:pPr>
      <w:r>
        <w:separator/>
      </w:r>
    </w:p>
  </w:endnote>
  <w:endnote w:type="continuationSeparator" w:id="0">
    <w:p w14:paraId="15A77AC1" w14:textId="77777777" w:rsidR="00416DAF" w:rsidRDefault="00416DAF" w:rsidP="000225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Liberation Serif">
    <w:altName w:val="Times New Roman"/>
    <w:panose1 w:val="020B0604020202020204"/>
    <w:charset w:val="01"/>
    <w:family w:val="roman"/>
    <w:pitch w:val="variable"/>
  </w:font>
  <w:font w:name="AR PL UMing CN">
    <w:altName w:val="Calibri"/>
    <w:panose1 w:val="020B0604020202020204"/>
    <w:charset w:val="01"/>
    <w:family w:val="auto"/>
    <w:pitch w:val="variable"/>
  </w:font>
  <w:font w:name="Noto Sans Devanagari">
    <w:panose1 w:val="020B0502040504020204"/>
    <w:charset w:val="00"/>
    <w:family w:val="swiss"/>
    <w:pitch w:val="variable"/>
    <w:sig w:usb0="80008023" w:usb1="00002046"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9BF8C" w14:textId="77777777" w:rsidR="0002252B" w:rsidRPr="0002252B" w:rsidRDefault="0002252B">
    <w:pPr>
      <w:pStyle w:val="Footer"/>
      <w:rPr>
        <w:b/>
        <w:bCs/>
        <w:color w:val="000050" w:themeColor="accent1"/>
      </w:rPr>
    </w:pPr>
    <w:r>
      <w:rPr>
        <w:noProof/>
      </w:rPr>
      <w:drawing>
        <wp:anchor distT="0" distB="0" distL="114300" distR="114300" simplePos="0" relativeHeight="251658241" behindDoc="0" locked="0" layoutInCell="1" allowOverlap="1" wp14:anchorId="3E5ACD54" wp14:editId="3C83E802">
          <wp:simplePos x="0" y="0"/>
          <wp:positionH relativeFrom="margin">
            <wp:posOffset>4629150</wp:posOffset>
          </wp:positionH>
          <wp:positionV relativeFrom="page">
            <wp:posOffset>9856470</wp:posOffset>
          </wp:positionV>
          <wp:extent cx="1714500" cy="540385"/>
          <wp:effectExtent l="0" t="0" r="0" b="0"/>
          <wp:wrapNone/>
          <wp:docPr id="30728" name="Picture 307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63" name="Picture 3076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714500" cy="540385"/>
                  </a:xfrm>
                  <a:prstGeom prst="rect">
                    <a:avLst/>
                  </a:prstGeom>
                </pic:spPr>
              </pic:pic>
            </a:graphicData>
          </a:graphic>
        </wp:anchor>
      </w:drawing>
    </w:r>
    <w:sdt>
      <w:sdtPr>
        <w:id w:val="-1708871511"/>
        <w:docPartObj>
          <w:docPartGallery w:val="Page Numbers (Bottom of Page)"/>
          <w:docPartUnique/>
        </w:docPartObj>
      </w:sdtPr>
      <w:sdtEndPr>
        <w:rPr>
          <w:b/>
          <w:bCs/>
          <w:noProof/>
          <w:color w:val="000050" w:themeColor="accent1"/>
        </w:rPr>
      </w:sdtEndPr>
      <w:sdtContent>
        <w:r w:rsidRPr="0002252B">
          <w:rPr>
            <w:b/>
            <w:bCs/>
            <w:color w:val="000050" w:themeColor="accent1"/>
          </w:rPr>
          <w:fldChar w:fldCharType="begin"/>
        </w:r>
        <w:r w:rsidRPr="0002252B">
          <w:rPr>
            <w:b/>
            <w:bCs/>
            <w:color w:val="000050" w:themeColor="accent1"/>
          </w:rPr>
          <w:instrText xml:space="preserve"> PAGE   \* MERGEFORMAT </w:instrText>
        </w:r>
        <w:r w:rsidRPr="0002252B">
          <w:rPr>
            <w:b/>
            <w:bCs/>
            <w:color w:val="000050" w:themeColor="accent1"/>
          </w:rPr>
          <w:fldChar w:fldCharType="separate"/>
        </w:r>
        <w:r w:rsidRPr="0002252B">
          <w:rPr>
            <w:b/>
            <w:bCs/>
            <w:color w:val="000050" w:themeColor="accent1"/>
          </w:rPr>
          <w:t>1</w:t>
        </w:r>
        <w:r w:rsidRPr="0002252B">
          <w:rPr>
            <w:b/>
            <w:bCs/>
            <w:noProof/>
            <w:color w:val="000050" w:themeColor="accent1"/>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7DCF67" w14:textId="77777777" w:rsidR="0002252B" w:rsidRPr="0002252B" w:rsidRDefault="008E1075">
    <w:pPr>
      <w:pStyle w:val="Footer"/>
      <w:rPr>
        <w:b/>
        <w:bCs/>
        <w:color w:val="000050" w:themeColor="accent1"/>
      </w:rPr>
    </w:pPr>
    <w:r w:rsidRPr="00EF7652">
      <w:rPr>
        <w:b/>
        <w:bCs/>
        <w:noProof/>
        <w:color w:val="000050" w:themeColor="accent1"/>
      </w:rPr>
      <w:drawing>
        <wp:anchor distT="0" distB="0" distL="114300" distR="114300" simplePos="0" relativeHeight="251658240" behindDoc="0" locked="0" layoutInCell="1" allowOverlap="1" wp14:anchorId="2B685C0F" wp14:editId="5DA0824A">
          <wp:simplePos x="0" y="0"/>
          <wp:positionH relativeFrom="margin">
            <wp:posOffset>3451860</wp:posOffset>
          </wp:positionH>
          <wp:positionV relativeFrom="page">
            <wp:posOffset>9864496</wp:posOffset>
          </wp:positionV>
          <wp:extent cx="2841184" cy="647677"/>
          <wp:effectExtent l="0" t="0" r="0" b="635"/>
          <wp:wrapNone/>
          <wp:docPr id="30729" name="Picture 307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29" name="Picture 30729">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841184" cy="647677"/>
                  </a:xfrm>
                  <a:prstGeom prst="rect">
                    <a:avLst/>
                  </a:prstGeom>
                </pic:spPr>
              </pic:pic>
            </a:graphicData>
          </a:graphic>
          <wp14:sizeRelH relativeFrom="margin">
            <wp14:pctWidth>0</wp14:pctWidth>
          </wp14:sizeRelH>
          <wp14:sizeRelV relativeFrom="margin">
            <wp14:pctHeight>0</wp14:pctHeight>
          </wp14:sizeRelV>
        </wp:anchor>
      </w:drawing>
    </w:r>
    <w:sdt>
      <w:sdtPr>
        <w:id w:val="-1889024181"/>
        <w:docPartObj>
          <w:docPartGallery w:val="Page Numbers (Bottom of Page)"/>
          <w:docPartUnique/>
        </w:docPartObj>
      </w:sdtPr>
      <w:sdtEndPr>
        <w:rPr>
          <w:b/>
          <w:bCs/>
          <w:noProof/>
          <w:color w:val="000050" w:themeColor="accent1"/>
        </w:rPr>
      </w:sdtEndPr>
      <w:sdtContent>
        <w:r w:rsidR="0002252B" w:rsidRPr="0002252B">
          <w:rPr>
            <w:b/>
            <w:bCs/>
            <w:color w:val="000050" w:themeColor="accent1"/>
          </w:rPr>
          <w:fldChar w:fldCharType="begin"/>
        </w:r>
        <w:r w:rsidR="0002252B" w:rsidRPr="0002252B">
          <w:rPr>
            <w:b/>
            <w:bCs/>
            <w:color w:val="000050" w:themeColor="accent1"/>
          </w:rPr>
          <w:instrText xml:space="preserve"> PAGE   \* MERGEFORMAT </w:instrText>
        </w:r>
        <w:r w:rsidR="0002252B" w:rsidRPr="0002252B">
          <w:rPr>
            <w:b/>
            <w:bCs/>
            <w:color w:val="000050" w:themeColor="accent1"/>
          </w:rPr>
          <w:fldChar w:fldCharType="separate"/>
        </w:r>
        <w:r w:rsidR="0002252B">
          <w:rPr>
            <w:b/>
            <w:bCs/>
            <w:color w:val="000050" w:themeColor="accent1"/>
          </w:rPr>
          <w:t>2</w:t>
        </w:r>
        <w:r w:rsidR="0002252B" w:rsidRPr="0002252B">
          <w:rPr>
            <w:b/>
            <w:bCs/>
            <w:noProof/>
            <w:color w:val="000050" w:themeColor="accent1"/>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CEEC33" w14:textId="77777777" w:rsidR="00416DAF" w:rsidRDefault="00416DAF" w:rsidP="0002252B">
      <w:pPr>
        <w:spacing w:after="0" w:line="240" w:lineRule="auto"/>
      </w:pPr>
      <w:r>
        <w:separator/>
      </w:r>
    </w:p>
  </w:footnote>
  <w:footnote w:type="continuationSeparator" w:id="0">
    <w:p w14:paraId="136D0B69" w14:textId="77777777" w:rsidR="00416DAF" w:rsidRDefault="00416DAF" w:rsidP="0002252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C98DCB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CF6019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C52719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33E858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AAE6CB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40467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0E0AF8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C1CAFD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BA83B5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546301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EDF3688"/>
    <w:multiLevelType w:val="hybridMultilevel"/>
    <w:tmpl w:val="EA2EA126"/>
    <w:lvl w:ilvl="0" w:tplc="0ECE5158">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1" w15:restartNumberingAfterBreak="0">
    <w:nsid w:val="2F9B14AA"/>
    <w:multiLevelType w:val="multilevel"/>
    <w:tmpl w:val="4F52784C"/>
    <w:lvl w:ilvl="0">
      <w:start w:val="1"/>
      <w:numFmt w:val="decimal"/>
      <w:pStyle w:val="ListParagraph"/>
      <w:lvlText w:val="%1."/>
      <w:lvlJc w:val="left"/>
      <w:pPr>
        <w:ind w:left="454" w:hanging="454"/>
      </w:pPr>
      <w:rPr>
        <w:rFonts w:hint="default"/>
      </w:rPr>
    </w:lvl>
    <w:lvl w:ilvl="1">
      <w:start w:val="1"/>
      <w:numFmt w:val="lowerLetter"/>
      <w:lvlText w:val="%2."/>
      <w:lvlJc w:val="left"/>
      <w:pPr>
        <w:ind w:left="1361" w:hanging="454"/>
      </w:pPr>
      <w:rPr>
        <w:rFonts w:hint="default"/>
      </w:rPr>
    </w:lvl>
    <w:lvl w:ilvl="2">
      <w:start w:val="1"/>
      <w:numFmt w:val="lowerRoman"/>
      <w:lvlText w:val="%3."/>
      <w:lvlJc w:val="right"/>
      <w:pPr>
        <w:ind w:left="2268" w:hanging="454"/>
      </w:pPr>
      <w:rPr>
        <w:rFonts w:hint="default"/>
      </w:rPr>
    </w:lvl>
    <w:lvl w:ilvl="3">
      <w:start w:val="1"/>
      <w:numFmt w:val="decimal"/>
      <w:lvlText w:val="%4."/>
      <w:lvlJc w:val="left"/>
      <w:pPr>
        <w:ind w:left="3175" w:hanging="454"/>
      </w:pPr>
      <w:rPr>
        <w:rFonts w:hint="default"/>
      </w:rPr>
    </w:lvl>
    <w:lvl w:ilvl="4">
      <w:start w:val="1"/>
      <w:numFmt w:val="lowerLetter"/>
      <w:lvlText w:val="%5."/>
      <w:lvlJc w:val="left"/>
      <w:pPr>
        <w:ind w:left="4082" w:hanging="454"/>
      </w:pPr>
      <w:rPr>
        <w:rFonts w:hint="default"/>
      </w:rPr>
    </w:lvl>
    <w:lvl w:ilvl="5">
      <w:start w:val="1"/>
      <w:numFmt w:val="lowerRoman"/>
      <w:lvlText w:val="%6."/>
      <w:lvlJc w:val="right"/>
      <w:pPr>
        <w:ind w:left="4989" w:hanging="454"/>
      </w:pPr>
      <w:rPr>
        <w:rFonts w:hint="default"/>
      </w:rPr>
    </w:lvl>
    <w:lvl w:ilvl="6">
      <w:start w:val="1"/>
      <w:numFmt w:val="decimal"/>
      <w:lvlText w:val="%7."/>
      <w:lvlJc w:val="left"/>
      <w:pPr>
        <w:ind w:left="5896" w:hanging="454"/>
      </w:pPr>
      <w:rPr>
        <w:rFonts w:hint="default"/>
      </w:rPr>
    </w:lvl>
    <w:lvl w:ilvl="7">
      <w:start w:val="1"/>
      <w:numFmt w:val="lowerLetter"/>
      <w:lvlText w:val="%8."/>
      <w:lvlJc w:val="left"/>
      <w:pPr>
        <w:ind w:left="6803" w:hanging="454"/>
      </w:pPr>
      <w:rPr>
        <w:rFonts w:hint="default"/>
      </w:rPr>
    </w:lvl>
    <w:lvl w:ilvl="8">
      <w:start w:val="1"/>
      <w:numFmt w:val="lowerRoman"/>
      <w:lvlText w:val="%9."/>
      <w:lvlJc w:val="right"/>
      <w:pPr>
        <w:ind w:left="7710" w:hanging="454"/>
      </w:pPr>
      <w:rPr>
        <w:rFonts w:hint="default"/>
      </w:rPr>
    </w:lvl>
  </w:abstractNum>
  <w:abstractNum w:abstractNumId="12" w15:restartNumberingAfterBreak="0">
    <w:nsid w:val="42707DBC"/>
    <w:multiLevelType w:val="multilevel"/>
    <w:tmpl w:val="B9AECF5A"/>
    <w:lvl w:ilvl="0">
      <w:start w:val="1"/>
      <w:numFmt w:val="decimal"/>
      <w:lvlText w:val="%1."/>
      <w:lvlJc w:val="left"/>
      <w:pPr>
        <w:ind w:left="1134" w:hanging="1134"/>
      </w:pPr>
      <w:rPr>
        <w:rFonts w:hint="default"/>
      </w:rPr>
    </w:lvl>
    <w:lvl w:ilvl="1">
      <w:start w:val="1"/>
      <w:numFmt w:val="lowerLetter"/>
      <w:lvlText w:val="%2."/>
      <w:lvlJc w:val="left"/>
      <w:pPr>
        <w:ind w:left="1440" w:hanging="306"/>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2084601238">
    <w:abstractNumId w:val="9"/>
  </w:num>
  <w:num w:numId="2" w16cid:durableId="1838230191">
    <w:abstractNumId w:val="9"/>
  </w:num>
  <w:num w:numId="3" w16cid:durableId="1253708904">
    <w:abstractNumId w:val="11"/>
  </w:num>
  <w:num w:numId="4" w16cid:durableId="1395079314">
    <w:abstractNumId w:val="10"/>
  </w:num>
  <w:num w:numId="5" w16cid:durableId="997268357">
    <w:abstractNumId w:val="6"/>
  </w:num>
  <w:num w:numId="6" w16cid:durableId="1845896197">
    <w:abstractNumId w:val="12"/>
  </w:num>
  <w:num w:numId="7" w16cid:durableId="187472564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66849119">
    <w:abstractNumId w:val="7"/>
  </w:num>
  <w:num w:numId="9" w16cid:durableId="1338076852">
    <w:abstractNumId w:val="5"/>
  </w:num>
  <w:num w:numId="10" w16cid:durableId="22365195">
    <w:abstractNumId w:val="4"/>
  </w:num>
  <w:num w:numId="11" w16cid:durableId="1997490915">
    <w:abstractNumId w:val="8"/>
  </w:num>
  <w:num w:numId="12" w16cid:durableId="336738438">
    <w:abstractNumId w:val="3"/>
  </w:num>
  <w:num w:numId="13" w16cid:durableId="253756283">
    <w:abstractNumId w:val="2"/>
  </w:num>
  <w:num w:numId="14" w16cid:durableId="69281513">
    <w:abstractNumId w:val="1"/>
  </w:num>
  <w:num w:numId="15" w16cid:durableId="5106835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62"/>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7898"/>
    <w:rsid w:val="0001445D"/>
    <w:rsid w:val="0002252B"/>
    <w:rsid w:val="0003384E"/>
    <w:rsid w:val="00036880"/>
    <w:rsid w:val="00040BC7"/>
    <w:rsid w:val="00047E3F"/>
    <w:rsid w:val="0005242C"/>
    <w:rsid w:val="000601C1"/>
    <w:rsid w:val="00066758"/>
    <w:rsid w:val="00071693"/>
    <w:rsid w:val="000761DF"/>
    <w:rsid w:val="00087FA3"/>
    <w:rsid w:val="000A2538"/>
    <w:rsid w:val="000D08E1"/>
    <w:rsid w:val="000E77F3"/>
    <w:rsid w:val="00101E7C"/>
    <w:rsid w:val="00110784"/>
    <w:rsid w:val="00143311"/>
    <w:rsid w:val="00146EB8"/>
    <w:rsid w:val="0015319E"/>
    <w:rsid w:val="00157143"/>
    <w:rsid w:val="00161124"/>
    <w:rsid w:val="0017596D"/>
    <w:rsid w:val="001773B6"/>
    <w:rsid w:val="0018282F"/>
    <w:rsid w:val="00183740"/>
    <w:rsid w:val="00186262"/>
    <w:rsid w:val="00190AD2"/>
    <w:rsid w:val="001A6551"/>
    <w:rsid w:val="001B5137"/>
    <w:rsid w:val="001C7AEB"/>
    <w:rsid w:val="001F15B9"/>
    <w:rsid w:val="001F334C"/>
    <w:rsid w:val="002056D9"/>
    <w:rsid w:val="00206110"/>
    <w:rsid w:val="002079B0"/>
    <w:rsid w:val="00213C5F"/>
    <w:rsid w:val="00246CE4"/>
    <w:rsid w:val="00250853"/>
    <w:rsid w:val="00262BF7"/>
    <w:rsid w:val="0027715E"/>
    <w:rsid w:val="00286120"/>
    <w:rsid w:val="002A22A4"/>
    <w:rsid w:val="002A31FB"/>
    <w:rsid w:val="002A3EDE"/>
    <w:rsid w:val="002D031F"/>
    <w:rsid w:val="003005CC"/>
    <w:rsid w:val="00306E4F"/>
    <w:rsid w:val="00313713"/>
    <w:rsid w:val="0031760E"/>
    <w:rsid w:val="00325F8B"/>
    <w:rsid w:val="0034675E"/>
    <w:rsid w:val="0034722E"/>
    <w:rsid w:val="0035435E"/>
    <w:rsid w:val="00380ECC"/>
    <w:rsid w:val="003A4A1E"/>
    <w:rsid w:val="003B2E39"/>
    <w:rsid w:val="003B3C18"/>
    <w:rsid w:val="003C1F3E"/>
    <w:rsid w:val="003F0DBE"/>
    <w:rsid w:val="003F425C"/>
    <w:rsid w:val="003F4ABA"/>
    <w:rsid w:val="003F7EBC"/>
    <w:rsid w:val="0040472B"/>
    <w:rsid w:val="00407E59"/>
    <w:rsid w:val="00416DAF"/>
    <w:rsid w:val="004228F0"/>
    <w:rsid w:val="0042694F"/>
    <w:rsid w:val="00437D18"/>
    <w:rsid w:val="00440848"/>
    <w:rsid w:val="00442DF3"/>
    <w:rsid w:val="00446E64"/>
    <w:rsid w:val="004539B2"/>
    <w:rsid w:val="004660E7"/>
    <w:rsid w:val="00482DDF"/>
    <w:rsid w:val="00483F95"/>
    <w:rsid w:val="004A27F6"/>
    <w:rsid w:val="004A5EE8"/>
    <w:rsid w:val="004B1576"/>
    <w:rsid w:val="004C23A4"/>
    <w:rsid w:val="004D00AC"/>
    <w:rsid w:val="004D0688"/>
    <w:rsid w:val="004D2D84"/>
    <w:rsid w:val="00506106"/>
    <w:rsid w:val="00522433"/>
    <w:rsid w:val="00532B6C"/>
    <w:rsid w:val="00541EBF"/>
    <w:rsid w:val="00544F72"/>
    <w:rsid w:val="00554AED"/>
    <w:rsid w:val="0059409A"/>
    <w:rsid w:val="005A55FC"/>
    <w:rsid w:val="005A6B53"/>
    <w:rsid w:val="005B717C"/>
    <w:rsid w:val="005C39A7"/>
    <w:rsid w:val="006240A4"/>
    <w:rsid w:val="00635D4D"/>
    <w:rsid w:val="00636124"/>
    <w:rsid w:val="0064648B"/>
    <w:rsid w:val="006478EA"/>
    <w:rsid w:val="00662445"/>
    <w:rsid w:val="00690E27"/>
    <w:rsid w:val="006A4758"/>
    <w:rsid w:val="006A6416"/>
    <w:rsid w:val="006C5B68"/>
    <w:rsid w:val="006D3559"/>
    <w:rsid w:val="006F6E54"/>
    <w:rsid w:val="006F7E94"/>
    <w:rsid w:val="00704AB3"/>
    <w:rsid w:val="00736FE9"/>
    <w:rsid w:val="00743106"/>
    <w:rsid w:val="00753FF4"/>
    <w:rsid w:val="007563C0"/>
    <w:rsid w:val="00756B6D"/>
    <w:rsid w:val="0079737C"/>
    <w:rsid w:val="00797EB2"/>
    <w:rsid w:val="007E0306"/>
    <w:rsid w:val="007E7A6C"/>
    <w:rsid w:val="007F74DB"/>
    <w:rsid w:val="0080762D"/>
    <w:rsid w:val="008157B5"/>
    <w:rsid w:val="00816AE8"/>
    <w:rsid w:val="00867A98"/>
    <w:rsid w:val="008A103C"/>
    <w:rsid w:val="008B15FF"/>
    <w:rsid w:val="008B264B"/>
    <w:rsid w:val="008B5EE8"/>
    <w:rsid w:val="008C15EA"/>
    <w:rsid w:val="008D51EC"/>
    <w:rsid w:val="008E1075"/>
    <w:rsid w:val="008F3E08"/>
    <w:rsid w:val="00923E40"/>
    <w:rsid w:val="009325F0"/>
    <w:rsid w:val="009346BE"/>
    <w:rsid w:val="0094495D"/>
    <w:rsid w:val="00951A50"/>
    <w:rsid w:val="00956B24"/>
    <w:rsid w:val="00962825"/>
    <w:rsid w:val="009836BD"/>
    <w:rsid w:val="00993E69"/>
    <w:rsid w:val="0099692E"/>
    <w:rsid w:val="009A146D"/>
    <w:rsid w:val="009A33C6"/>
    <w:rsid w:val="009A46B8"/>
    <w:rsid w:val="009A755C"/>
    <w:rsid w:val="009B0E2E"/>
    <w:rsid w:val="009E435D"/>
    <w:rsid w:val="009F771D"/>
    <w:rsid w:val="00A249CA"/>
    <w:rsid w:val="00A3608D"/>
    <w:rsid w:val="00A40863"/>
    <w:rsid w:val="00A54532"/>
    <w:rsid w:val="00A61F0F"/>
    <w:rsid w:val="00A64D38"/>
    <w:rsid w:val="00A7222C"/>
    <w:rsid w:val="00A83B03"/>
    <w:rsid w:val="00A8691A"/>
    <w:rsid w:val="00A93CC7"/>
    <w:rsid w:val="00A966F3"/>
    <w:rsid w:val="00AA02F2"/>
    <w:rsid w:val="00AB4B93"/>
    <w:rsid w:val="00B01E4C"/>
    <w:rsid w:val="00B22338"/>
    <w:rsid w:val="00B31104"/>
    <w:rsid w:val="00B44FE6"/>
    <w:rsid w:val="00B6037F"/>
    <w:rsid w:val="00B7187B"/>
    <w:rsid w:val="00B73C79"/>
    <w:rsid w:val="00B9769A"/>
    <w:rsid w:val="00BA6879"/>
    <w:rsid w:val="00BB5A16"/>
    <w:rsid w:val="00BE0F6F"/>
    <w:rsid w:val="00BF44EC"/>
    <w:rsid w:val="00C0165E"/>
    <w:rsid w:val="00C307AB"/>
    <w:rsid w:val="00C37898"/>
    <w:rsid w:val="00C6207D"/>
    <w:rsid w:val="00C725A7"/>
    <w:rsid w:val="00C90CF2"/>
    <w:rsid w:val="00C969D5"/>
    <w:rsid w:val="00CA006A"/>
    <w:rsid w:val="00CA6A3B"/>
    <w:rsid w:val="00CB03A7"/>
    <w:rsid w:val="00CB3997"/>
    <w:rsid w:val="00CB6589"/>
    <w:rsid w:val="00CD3807"/>
    <w:rsid w:val="00CE0952"/>
    <w:rsid w:val="00CE383C"/>
    <w:rsid w:val="00CE6BE1"/>
    <w:rsid w:val="00CF29C1"/>
    <w:rsid w:val="00D30EE5"/>
    <w:rsid w:val="00D342DB"/>
    <w:rsid w:val="00D51994"/>
    <w:rsid w:val="00D52134"/>
    <w:rsid w:val="00D52351"/>
    <w:rsid w:val="00D6351C"/>
    <w:rsid w:val="00D87774"/>
    <w:rsid w:val="00D906C1"/>
    <w:rsid w:val="00D91831"/>
    <w:rsid w:val="00DA47D9"/>
    <w:rsid w:val="00DC76C2"/>
    <w:rsid w:val="00DD624C"/>
    <w:rsid w:val="00DE4182"/>
    <w:rsid w:val="00DE5E7C"/>
    <w:rsid w:val="00DE7680"/>
    <w:rsid w:val="00DF0740"/>
    <w:rsid w:val="00DF165C"/>
    <w:rsid w:val="00DF7727"/>
    <w:rsid w:val="00E110FD"/>
    <w:rsid w:val="00E138DC"/>
    <w:rsid w:val="00E526EB"/>
    <w:rsid w:val="00E570F5"/>
    <w:rsid w:val="00E575E5"/>
    <w:rsid w:val="00E60D78"/>
    <w:rsid w:val="00E6709B"/>
    <w:rsid w:val="00E8027D"/>
    <w:rsid w:val="00E912C6"/>
    <w:rsid w:val="00EA24DF"/>
    <w:rsid w:val="00EC1BA1"/>
    <w:rsid w:val="00EF2044"/>
    <w:rsid w:val="00F10ADC"/>
    <w:rsid w:val="00F1352B"/>
    <w:rsid w:val="00F157C9"/>
    <w:rsid w:val="00F21062"/>
    <w:rsid w:val="00F46753"/>
    <w:rsid w:val="00F514AE"/>
    <w:rsid w:val="00F5572A"/>
    <w:rsid w:val="00F60E03"/>
    <w:rsid w:val="00F70C9F"/>
    <w:rsid w:val="00F85A92"/>
    <w:rsid w:val="00FA2BDF"/>
    <w:rsid w:val="00FC1C23"/>
    <w:rsid w:val="00FD6770"/>
    <w:rsid w:val="00FF2340"/>
    <w:rsid w:val="00FF23D1"/>
    <w:rsid w:val="00FF62B2"/>
    <w:rsid w:val="00FF7006"/>
    <w:rsid w:val="0AF4D0A5"/>
    <w:rsid w:val="122AACCC"/>
    <w:rsid w:val="1769DAC9"/>
    <w:rsid w:val="22C64E2F"/>
    <w:rsid w:val="2F5BE166"/>
    <w:rsid w:val="622F7C1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7A4A5A"/>
  <w15:chartTrackingRefBased/>
  <w15:docId w15:val="{88EBEF06-D31C-BD4C-BAF2-035EF2B97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6262"/>
    <w:pPr>
      <w:spacing w:after="480" w:line="360" w:lineRule="auto"/>
    </w:pPr>
  </w:style>
  <w:style w:type="paragraph" w:styleId="Heading1">
    <w:name w:val="heading 1"/>
    <w:basedOn w:val="Normal"/>
    <w:next w:val="Normal"/>
    <w:link w:val="Heading1Char"/>
    <w:uiPriority w:val="2"/>
    <w:qFormat/>
    <w:rsid w:val="004539B2"/>
    <w:pPr>
      <w:spacing w:after="840"/>
      <w:outlineLvl w:val="0"/>
    </w:pPr>
    <w:rPr>
      <w:rFonts w:cstheme="majorHAnsi"/>
      <w:b/>
      <w:bCs/>
      <w:color w:val="C2171C" w:themeColor="accent2"/>
      <w:sz w:val="44"/>
      <w:szCs w:val="40"/>
    </w:rPr>
  </w:style>
  <w:style w:type="paragraph" w:styleId="Heading2">
    <w:name w:val="heading 2"/>
    <w:basedOn w:val="Normal"/>
    <w:next w:val="Normal"/>
    <w:link w:val="Heading2Char"/>
    <w:uiPriority w:val="2"/>
    <w:qFormat/>
    <w:rsid w:val="003F4ABA"/>
    <w:pPr>
      <w:spacing w:after="240"/>
      <w:outlineLvl w:val="1"/>
    </w:pPr>
    <w:rPr>
      <w:rFonts w:cstheme="majorHAnsi"/>
      <w:b/>
      <w:bCs/>
      <w:color w:val="000050" w:themeColor="accent1"/>
      <w:sz w:val="40"/>
      <w:szCs w:val="36"/>
    </w:rPr>
  </w:style>
  <w:style w:type="paragraph" w:styleId="Heading3">
    <w:name w:val="heading 3"/>
    <w:basedOn w:val="Heading2"/>
    <w:next w:val="Normal"/>
    <w:link w:val="Heading3Char"/>
    <w:uiPriority w:val="2"/>
    <w:qFormat/>
    <w:rsid w:val="003F4ABA"/>
    <w:pPr>
      <w:outlineLvl w:val="2"/>
    </w:pPr>
    <w:rPr>
      <w:sz w:val="36"/>
      <w:szCs w:val="44"/>
    </w:rPr>
  </w:style>
  <w:style w:type="paragraph" w:styleId="Heading4">
    <w:name w:val="heading 4"/>
    <w:basedOn w:val="Normal"/>
    <w:next w:val="Normal"/>
    <w:link w:val="Heading4Char"/>
    <w:uiPriority w:val="2"/>
    <w:qFormat/>
    <w:rsid w:val="003F4ABA"/>
    <w:pPr>
      <w:spacing w:after="240"/>
      <w:outlineLvl w:val="3"/>
    </w:pPr>
    <w:rPr>
      <w:rFonts w:cstheme="majorHAnsi"/>
      <w:b/>
      <w:bCs/>
      <w:sz w:val="32"/>
      <w:szCs w:val="28"/>
    </w:rPr>
  </w:style>
  <w:style w:type="paragraph" w:styleId="Heading5">
    <w:name w:val="heading 5"/>
    <w:basedOn w:val="Normal"/>
    <w:next w:val="Normal"/>
    <w:link w:val="Heading5Char"/>
    <w:uiPriority w:val="2"/>
    <w:qFormat/>
    <w:rsid w:val="003F4ABA"/>
    <w:pPr>
      <w:spacing w:after="240"/>
      <w:outlineLvl w:val="4"/>
    </w:pPr>
    <w:rPr>
      <w:rFonts w:ascii="Arial" w:hAnsi="Arial" w:cs="Arial"/>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4539B2"/>
    <w:rPr>
      <w:rFonts w:cstheme="majorHAnsi"/>
      <w:b/>
      <w:bCs/>
      <w:color w:val="C2171C" w:themeColor="accent2"/>
      <w:sz w:val="44"/>
      <w:szCs w:val="40"/>
    </w:rPr>
  </w:style>
  <w:style w:type="character" w:customStyle="1" w:styleId="Heading2Char">
    <w:name w:val="Heading 2 Char"/>
    <w:basedOn w:val="DefaultParagraphFont"/>
    <w:link w:val="Heading2"/>
    <w:uiPriority w:val="2"/>
    <w:rsid w:val="00186262"/>
    <w:rPr>
      <w:rFonts w:cstheme="majorHAnsi"/>
      <w:b/>
      <w:bCs/>
      <w:color w:val="000050" w:themeColor="accent1"/>
      <w:sz w:val="40"/>
      <w:szCs w:val="36"/>
    </w:rPr>
  </w:style>
  <w:style w:type="character" w:customStyle="1" w:styleId="Heading3Char">
    <w:name w:val="Heading 3 Char"/>
    <w:basedOn w:val="DefaultParagraphFont"/>
    <w:link w:val="Heading3"/>
    <w:uiPriority w:val="2"/>
    <w:rsid w:val="00186262"/>
    <w:rPr>
      <w:rFonts w:cstheme="majorHAnsi"/>
      <w:b/>
      <w:bCs/>
      <w:color w:val="000050" w:themeColor="accent1"/>
      <w:sz w:val="36"/>
      <w:szCs w:val="44"/>
    </w:rPr>
  </w:style>
  <w:style w:type="character" w:customStyle="1" w:styleId="Heading4Char">
    <w:name w:val="Heading 4 Char"/>
    <w:basedOn w:val="DefaultParagraphFont"/>
    <w:link w:val="Heading4"/>
    <w:uiPriority w:val="2"/>
    <w:rsid w:val="00186262"/>
    <w:rPr>
      <w:rFonts w:cstheme="majorHAnsi"/>
      <w:b/>
      <w:bCs/>
      <w:sz w:val="32"/>
      <w:szCs w:val="28"/>
    </w:rPr>
  </w:style>
  <w:style w:type="character" w:customStyle="1" w:styleId="Heading5Char">
    <w:name w:val="Heading 5 Char"/>
    <w:basedOn w:val="DefaultParagraphFont"/>
    <w:link w:val="Heading5"/>
    <w:uiPriority w:val="2"/>
    <w:rsid w:val="00186262"/>
    <w:rPr>
      <w:rFonts w:ascii="Arial" w:hAnsi="Arial" w:cs="Arial"/>
      <w:b/>
      <w:bCs/>
      <w:sz w:val="28"/>
    </w:rPr>
  </w:style>
  <w:style w:type="paragraph" w:customStyle="1" w:styleId="Tablecopy">
    <w:name w:val="Table copy"/>
    <w:basedOn w:val="Normal"/>
    <w:uiPriority w:val="9"/>
    <w:qFormat/>
    <w:rsid w:val="00C969D5"/>
    <w:pPr>
      <w:spacing w:before="200" w:after="100" w:line="320" w:lineRule="exact"/>
      <w:outlineLvl w:val="2"/>
    </w:pPr>
    <w:rPr>
      <w:rFonts w:ascii="Arial" w:hAnsi="Arial" w:cstheme="majorHAnsi"/>
      <w:b/>
      <w:bCs/>
      <w:color w:val="262626" w:themeColor="text1" w:themeTint="D9"/>
      <w:szCs w:val="18"/>
    </w:rPr>
  </w:style>
  <w:style w:type="paragraph" w:customStyle="1" w:styleId="AddressBlock">
    <w:name w:val="Address Block"/>
    <w:basedOn w:val="Normal"/>
    <w:uiPriority w:val="5"/>
    <w:qFormat/>
    <w:rsid w:val="00FD6770"/>
    <w:pPr>
      <w:tabs>
        <w:tab w:val="left" w:pos="7460"/>
      </w:tabs>
      <w:contextualSpacing/>
    </w:pPr>
  </w:style>
  <w:style w:type="paragraph" w:customStyle="1" w:styleId="NormalunderSH">
    <w:name w:val="Normal under SH"/>
    <w:basedOn w:val="Normal"/>
    <w:link w:val="NormalunderSHChar"/>
    <w:unhideWhenUsed/>
    <w:rsid w:val="00D52351"/>
    <w:pPr>
      <w:spacing w:before="120"/>
    </w:pPr>
  </w:style>
  <w:style w:type="character" w:customStyle="1" w:styleId="NormalunderSHChar">
    <w:name w:val="Normal under SH Char"/>
    <w:basedOn w:val="DefaultParagraphFont"/>
    <w:link w:val="NormalunderSH"/>
    <w:rsid w:val="00482DDF"/>
  </w:style>
  <w:style w:type="paragraph" w:customStyle="1" w:styleId="Normal-additionalspace">
    <w:name w:val="Normal - additional space"/>
    <w:basedOn w:val="Normal"/>
    <w:link w:val="Normal-additionalspaceChar"/>
    <w:rsid w:val="00D52351"/>
    <w:pPr>
      <w:spacing w:line="720" w:lineRule="auto"/>
    </w:pPr>
  </w:style>
  <w:style w:type="character" w:customStyle="1" w:styleId="Normal-additionalspaceChar">
    <w:name w:val="Normal - additional space Char"/>
    <w:basedOn w:val="DefaultParagraphFont"/>
    <w:link w:val="Normal-additionalspace"/>
    <w:rsid w:val="00D52351"/>
  </w:style>
  <w:style w:type="paragraph" w:styleId="ListBullet">
    <w:name w:val="List Bullet"/>
    <w:basedOn w:val="Normal"/>
    <w:uiPriority w:val="3"/>
    <w:qFormat/>
    <w:rsid w:val="00D52351"/>
    <w:pPr>
      <w:numPr>
        <w:numId w:val="2"/>
      </w:numPr>
      <w:spacing w:before="120"/>
    </w:pPr>
  </w:style>
  <w:style w:type="paragraph" w:styleId="Subtitle">
    <w:name w:val="Subtitle"/>
    <w:basedOn w:val="Normal"/>
    <w:next w:val="Normal"/>
    <w:link w:val="SubtitleChar"/>
    <w:uiPriority w:val="2"/>
    <w:qFormat/>
    <w:rsid w:val="00544F72"/>
    <w:pPr>
      <w:numPr>
        <w:ilvl w:val="1"/>
      </w:numPr>
      <w:spacing w:after="160"/>
    </w:pPr>
    <w:rPr>
      <w:rFonts w:eastAsiaTheme="minorEastAsia"/>
      <w:b/>
      <w:color w:val="000050" w:themeColor="accent1"/>
      <w:sz w:val="36"/>
      <w:szCs w:val="22"/>
    </w:rPr>
  </w:style>
  <w:style w:type="character" w:customStyle="1" w:styleId="SubtitleChar">
    <w:name w:val="Subtitle Char"/>
    <w:basedOn w:val="DefaultParagraphFont"/>
    <w:link w:val="Subtitle"/>
    <w:uiPriority w:val="2"/>
    <w:rsid w:val="00186262"/>
    <w:rPr>
      <w:rFonts w:eastAsiaTheme="minorEastAsia"/>
      <w:b/>
      <w:color w:val="000050" w:themeColor="accent1"/>
      <w:sz w:val="36"/>
      <w:szCs w:val="22"/>
    </w:rPr>
  </w:style>
  <w:style w:type="character" w:styleId="Emphasis">
    <w:name w:val="Emphasis"/>
    <w:basedOn w:val="DefaultParagraphFont"/>
    <w:uiPriority w:val="20"/>
    <w:qFormat/>
    <w:rsid w:val="00D52351"/>
    <w:rPr>
      <w:rFonts w:asciiTheme="minorHAnsi" w:hAnsiTheme="minorHAnsi"/>
      <w:b/>
      <w:i w:val="0"/>
      <w:iCs/>
      <w:sz w:val="28"/>
    </w:rPr>
  </w:style>
  <w:style w:type="paragraph" w:styleId="ListParagraph">
    <w:name w:val="List Paragraph"/>
    <w:basedOn w:val="Normal"/>
    <w:next w:val="Normal"/>
    <w:uiPriority w:val="3"/>
    <w:qFormat/>
    <w:rsid w:val="00087FA3"/>
    <w:pPr>
      <w:numPr>
        <w:numId w:val="3"/>
      </w:numPr>
      <w:spacing w:before="120" w:after="360"/>
    </w:pPr>
    <w:rPr>
      <w:lang w:val="en-US"/>
    </w:rPr>
  </w:style>
  <w:style w:type="paragraph" w:styleId="Quote">
    <w:name w:val="Quote"/>
    <w:basedOn w:val="Normal"/>
    <w:next w:val="Normal"/>
    <w:link w:val="QuoteChar"/>
    <w:uiPriority w:val="29"/>
    <w:qFormat/>
    <w:rsid w:val="00B01E4C"/>
    <w:pPr>
      <w:spacing w:before="200" w:after="160"/>
      <w:ind w:left="1701" w:right="1701"/>
    </w:pPr>
    <w:rPr>
      <w:iCs/>
      <w:color w:val="000050" w:themeColor="accent1"/>
    </w:rPr>
  </w:style>
  <w:style w:type="character" w:customStyle="1" w:styleId="QuoteChar">
    <w:name w:val="Quote Char"/>
    <w:basedOn w:val="DefaultParagraphFont"/>
    <w:link w:val="Quote"/>
    <w:uiPriority w:val="29"/>
    <w:rsid w:val="00B01E4C"/>
    <w:rPr>
      <w:iCs/>
      <w:color w:val="000050" w:themeColor="accent1"/>
    </w:rPr>
  </w:style>
  <w:style w:type="paragraph" w:styleId="IntenseQuote">
    <w:name w:val="Intense Quote"/>
    <w:basedOn w:val="Normal"/>
    <w:next w:val="Normal"/>
    <w:link w:val="IntenseQuoteChar"/>
    <w:uiPriority w:val="19"/>
    <w:qFormat/>
    <w:rsid w:val="00DF165C"/>
    <w:pPr>
      <w:pBdr>
        <w:top w:val="single" w:sz="4" w:space="10" w:color="000050" w:themeColor="accent1"/>
        <w:bottom w:val="single" w:sz="4" w:space="10" w:color="000050" w:themeColor="accent1"/>
      </w:pBdr>
      <w:spacing w:before="240" w:after="240"/>
      <w:ind w:left="1134" w:right="1134"/>
    </w:pPr>
    <w:rPr>
      <w:iCs/>
      <w:color w:val="000050" w:themeColor="accent1"/>
    </w:rPr>
  </w:style>
  <w:style w:type="character" w:customStyle="1" w:styleId="IntenseQuoteChar">
    <w:name w:val="Intense Quote Char"/>
    <w:basedOn w:val="DefaultParagraphFont"/>
    <w:link w:val="IntenseQuote"/>
    <w:uiPriority w:val="19"/>
    <w:rsid w:val="00482DDF"/>
    <w:rPr>
      <w:iCs/>
      <w:color w:val="000050" w:themeColor="accent1"/>
    </w:rPr>
  </w:style>
  <w:style w:type="character" w:styleId="SubtleEmphasis">
    <w:name w:val="Subtle Emphasis"/>
    <w:basedOn w:val="DefaultParagraphFont"/>
    <w:uiPriority w:val="19"/>
    <w:unhideWhenUsed/>
    <w:qFormat/>
    <w:rsid w:val="00D30EE5"/>
    <w:rPr>
      <w:rFonts w:asciiTheme="minorHAnsi" w:hAnsiTheme="minorHAnsi"/>
      <w:i w:val="0"/>
      <w:iCs/>
      <w:color w:val="000050" w:themeColor="accent1"/>
      <w:sz w:val="28"/>
    </w:rPr>
  </w:style>
  <w:style w:type="character" w:styleId="IntenseEmphasis">
    <w:name w:val="Intense Emphasis"/>
    <w:basedOn w:val="DefaultParagraphFont"/>
    <w:uiPriority w:val="19"/>
    <w:qFormat/>
    <w:rsid w:val="00D52351"/>
    <w:rPr>
      <w:rFonts w:ascii="Arial" w:hAnsi="Arial"/>
      <w:b/>
      <w:i w:val="0"/>
      <w:iCs/>
      <w:color w:val="000050" w:themeColor="accent1"/>
      <w:sz w:val="32"/>
    </w:rPr>
  </w:style>
  <w:style w:type="character" w:styleId="SubtleReference">
    <w:name w:val="Subtle Reference"/>
    <w:basedOn w:val="DefaultParagraphFont"/>
    <w:uiPriority w:val="31"/>
    <w:rsid w:val="00D52351"/>
    <w:rPr>
      <w:rFonts w:asciiTheme="minorHAnsi" w:hAnsiTheme="minorHAnsi"/>
      <w:caps w:val="0"/>
      <w:smallCaps w:val="0"/>
      <w:color w:val="0000BB" w:themeColor="accent1" w:themeTint="BF"/>
      <w:sz w:val="24"/>
    </w:rPr>
  </w:style>
  <w:style w:type="character" w:styleId="IntenseReference">
    <w:name w:val="Intense Reference"/>
    <w:basedOn w:val="DefaultParagraphFont"/>
    <w:uiPriority w:val="32"/>
    <w:rsid w:val="00D52351"/>
    <w:rPr>
      <w:rFonts w:asciiTheme="minorHAnsi" w:hAnsiTheme="minorHAnsi"/>
      <w:b w:val="0"/>
      <w:bCs/>
      <w:i w:val="0"/>
      <w:caps w:val="0"/>
      <w:smallCaps w:val="0"/>
      <w:color w:val="0000BB" w:themeColor="accent1" w:themeTint="BF"/>
      <w:spacing w:val="5"/>
      <w:sz w:val="24"/>
    </w:rPr>
  </w:style>
  <w:style w:type="character" w:styleId="BookTitle">
    <w:name w:val="Book Title"/>
    <w:basedOn w:val="DefaultParagraphFont"/>
    <w:uiPriority w:val="33"/>
    <w:rsid w:val="00D52351"/>
    <w:rPr>
      <w:rFonts w:asciiTheme="minorHAnsi" w:hAnsiTheme="minorHAnsi"/>
      <w:b/>
      <w:bCs/>
      <w:i w:val="0"/>
      <w:iCs/>
      <w:spacing w:val="5"/>
      <w:sz w:val="24"/>
    </w:rPr>
  </w:style>
  <w:style w:type="paragraph" w:styleId="TOCHeading">
    <w:name w:val="TOC Heading"/>
    <w:basedOn w:val="Heading2"/>
    <w:next w:val="Normal"/>
    <w:uiPriority w:val="39"/>
    <w:unhideWhenUsed/>
    <w:qFormat/>
    <w:rsid w:val="00D30EE5"/>
    <w:pPr>
      <w:keepNext/>
      <w:keepLines/>
      <w:pBdr>
        <w:bottom w:val="single" w:sz="8" w:space="1" w:color="000050" w:themeColor="accent1"/>
      </w:pBdr>
      <w:spacing w:before="240" w:line="259" w:lineRule="auto"/>
      <w:outlineLvl w:val="9"/>
    </w:pPr>
    <w:rPr>
      <w:rFonts w:eastAsiaTheme="majorEastAsia" w:cstheme="majorBidi"/>
      <w:bCs w:val="0"/>
      <w:color w:val="C2171C" w:themeColor="accent2"/>
      <w:szCs w:val="32"/>
      <w:lang w:val="en-US"/>
    </w:rPr>
  </w:style>
  <w:style w:type="paragraph" w:styleId="Title">
    <w:name w:val="Title"/>
    <w:basedOn w:val="Normal"/>
    <w:next w:val="Normal"/>
    <w:link w:val="TitleChar"/>
    <w:uiPriority w:val="99"/>
    <w:rsid w:val="00CF29C1"/>
    <w:pPr>
      <w:spacing w:after="0" w:line="240" w:lineRule="auto"/>
      <w:contextualSpacing/>
    </w:pPr>
    <w:rPr>
      <w:rFonts w:asciiTheme="majorHAnsi" w:eastAsiaTheme="majorEastAsia" w:hAnsiTheme="majorHAnsi" w:cstheme="majorBidi"/>
      <w:spacing w:val="-10"/>
      <w:kern w:val="28"/>
      <w:sz w:val="36"/>
      <w:szCs w:val="56"/>
    </w:rPr>
  </w:style>
  <w:style w:type="character" w:customStyle="1" w:styleId="TitleChar">
    <w:name w:val="Title Char"/>
    <w:basedOn w:val="DefaultParagraphFont"/>
    <w:link w:val="Title"/>
    <w:uiPriority w:val="99"/>
    <w:rsid w:val="00CF29C1"/>
    <w:rPr>
      <w:rFonts w:asciiTheme="majorHAnsi" w:eastAsiaTheme="majorEastAsia" w:hAnsiTheme="majorHAnsi" w:cstheme="majorBidi"/>
      <w:spacing w:val="-10"/>
      <w:kern w:val="28"/>
      <w:sz w:val="36"/>
      <w:szCs w:val="56"/>
    </w:rPr>
  </w:style>
  <w:style w:type="paragraph" w:customStyle="1" w:styleId="Feature">
    <w:name w:val="Feature"/>
    <w:basedOn w:val="Normal"/>
    <w:uiPriority w:val="4"/>
    <w:qFormat/>
    <w:rsid w:val="005A55FC"/>
    <w:pPr>
      <w:pBdr>
        <w:top w:val="single" w:sz="4" w:space="5" w:color="000050" w:themeColor="accent1"/>
        <w:left w:val="single" w:sz="4" w:space="5" w:color="000050" w:themeColor="accent1"/>
        <w:bottom w:val="single" w:sz="4" w:space="5" w:color="000050" w:themeColor="accent1"/>
        <w:right w:val="single" w:sz="4" w:space="5" w:color="000050" w:themeColor="accent1"/>
      </w:pBdr>
      <w:shd w:val="clear" w:color="auto" w:fill="000050" w:themeFill="accent1"/>
      <w:spacing w:after="240" w:line="276" w:lineRule="auto"/>
    </w:pPr>
    <w:rPr>
      <w:b/>
      <w:color w:val="FFFFFF" w:themeColor="background1"/>
      <w:sz w:val="32"/>
      <w:szCs w:val="28"/>
    </w:rPr>
  </w:style>
  <w:style w:type="character" w:customStyle="1" w:styleId="Story">
    <w:name w:val="Story"/>
    <w:basedOn w:val="DefaultParagraphFont"/>
    <w:uiPriority w:val="3"/>
    <w:qFormat/>
    <w:rsid w:val="0064648B"/>
    <w:rPr>
      <w:rFonts w:ascii="Arial" w:hAnsi="Arial" w:cs="Arial" w:hint="default"/>
      <w:b/>
      <w:bCs/>
      <w:color w:val="auto"/>
      <w:sz w:val="32"/>
      <w:bdr w:val="none" w:sz="0" w:space="0" w:color="auto"/>
      <w:shd w:val="clear" w:color="auto" w:fill="FBC100" w:themeFill="background2"/>
    </w:rPr>
  </w:style>
  <w:style w:type="paragraph" w:styleId="Header">
    <w:name w:val="header"/>
    <w:basedOn w:val="Normal"/>
    <w:link w:val="HeaderChar"/>
    <w:uiPriority w:val="99"/>
    <w:unhideWhenUsed/>
    <w:rsid w:val="000225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02252B"/>
    <w:rPr>
      <w:sz w:val="28"/>
    </w:rPr>
  </w:style>
  <w:style w:type="paragraph" w:styleId="Footer">
    <w:name w:val="footer"/>
    <w:basedOn w:val="Normal"/>
    <w:link w:val="FooterChar"/>
    <w:uiPriority w:val="99"/>
    <w:unhideWhenUsed/>
    <w:rsid w:val="000225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2252B"/>
    <w:rPr>
      <w:sz w:val="28"/>
    </w:rPr>
  </w:style>
  <w:style w:type="paragraph" w:styleId="Caption">
    <w:name w:val="caption"/>
    <w:basedOn w:val="Normal"/>
    <w:next w:val="Normal"/>
    <w:uiPriority w:val="35"/>
    <w:semiHidden/>
    <w:unhideWhenUsed/>
    <w:qFormat/>
    <w:rsid w:val="00036880"/>
    <w:pPr>
      <w:spacing w:after="200" w:line="240" w:lineRule="auto"/>
    </w:pPr>
    <w:rPr>
      <w:iCs/>
      <w:color w:val="000050" w:themeColor="accent1"/>
      <w:szCs w:val="18"/>
    </w:rPr>
  </w:style>
  <w:style w:type="table" w:styleId="TableGrid">
    <w:name w:val="Table Grid"/>
    <w:basedOn w:val="TableNormal"/>
    <w:uiPriority w:val="39"/>
    <w:rsid w:val="00D30E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rsid w:val="00D30EE5"/>
    <w:rPr>
      <w:rFonts w:asciiTheme="minorHAnsi" w:hAnsiTheme="minorHAnsi"/>
      <w:b/>
      <w:bCs/>
      <w:color w:val="000050" w:themeColor="accent1"/>
      <w:sz w:val="32"/>
    </w:rPr>
  </w:style>
  <w:style w:type="paragraph" w:styleId="TOC1">
    <w:name w:val="toc 1"/>
    <w:basedOn w:val="Normal"/>
    <w:next w:val="Normal"/>
    <w:autoRedefine/>
    <w:uiPriority w:val="39"/>
    <w:unhideWhenUsed/>
    <w:rsid w:val="00867A98"/>
    <w:pPr>
      <w:tabs>
        <w:tab w:val="right" w:leader="dot" w:pos="9016"/>
      </w:tabs>
      <w:spacing w:after="100"/>
    </w:pPr>
    <w:rPr>
      <w:noProof/>
    </w:rPr>
  </w:style>
  <w:style w:type="paragraph" w:styleId="TOC2">
    <w:name w:val="toc 2"/>
    <w:basedOn w:val="Normal"/>
    <w:next w:val="Normal"/>
    <w:autoRedefine/>
    <w:uiPriority w:val="39"/>
    <w:unhideWhenUsed/>
    <w:rsid w:val="00D30EE5"/>
    <w:pPr>
      <w:spacing w:after="100"/>
      <w:ind w:left="280"/>
    </w:pPr>
  </w:style>
  <w:style w:type="paragraph" w:styleId="TOC3">
    <w:name w:val="toc 3"/>
    <w:basedOn w:val="Normal"/>
    <w:next w:val="Normal"/>
    <w:autoRedefine/>
    <w:uiPriority w:val="39"/>
    <w:unhideWhenUsed/>
    <w:rsid w:val="00D30EE5"/>
    <w:pPr>
      <w:spacing w:after="100"/>
      <w:ind w:left="560"/>
    </w:pPr>
  </w:style>
  <w:style w:type="character" w:styleId="Hyperlink">
    <w:name w:val="Hyperlink"/>
    <w:basedOn w:val="DefaultParagraphFont"/>
    <w:uiPriority w:val="99"/>
    <w:unhideWhenUsed/>
    <w:rsid w:val="00D30EE5"/>
    <w:rPr>
      <w:color w:val="0563C1" w:themeColor="hyperlink"/>
      <w:u w:val="single"/>
    </w:rPr>
  </w:style>
  <w:style w:type="table" w:styleId="GridTable4-Accent1">
    <w:name w:val="Grid Table 4 Accent 1"/>
    <w:basedOn w:val="TableNormal"/>
    <w:uiPriority w:val="49"/>
    <w:rsid w:val="008D51EC"/>
    <w:tblPr>
      <w:tblStyleRowBandSize w:val="1"/>
      <w:tblStyleColBandSize w:val="1"/>
      <w:tblBorders>
        <w:top w:val="single" w:sz="4" w:space="0" w:color="0000FC" w:themeColor="accent1" w:themeTint="99"/>
        <w:left w:val="single" w:sz="4" w:space="0" w:color="0000FC" w:themeColor="accent1" w:themeTint="99"/>
        <w:bottom w:val="single" w:sz="4" w:space="0" w:color="0000FC" w:themeColor="accent1" w:themeTint="99"/>
        <w:right w:val="single" w:sz="4" w:space="0" w:color="0000FC" w:themeColor="accent1" w:themeTint="99"/>
        <w:insideH w:val="single" w:sz="4" w:space="0" w:color="0000FC" w:themeColor="accent1" w:themeTint="99"/>
        <w:insideV w:val="single" w:sz="4" w:space="0" w:color="0000FC" w:themeColor="accent1" w:themeTint="99"/>
      </w:tblBorders>
    </w:tblPr>
    <w:tblStylePr w:type="firstRow">
      <w:rPr>
        <w:b/>
        <w:bCs/>
        <w:color w:val="FFFFFF" w:themeColor="background1"/>
      </w:rPr>
      <w:tblPr/>
      <w:tcPr>
        <w:tcBorders>
          <w:top w:val="single" w:sz="4" w:space="0" w:color="000050" w:themeColor="accent1"/>
          <w:left w:val="single" w:sz="4" w:space="0" w:color="000050" w:themeColor="accent1"/>
          <w:bottom w:val="single" w:sz="4" w:space="0" w:color="000050" w:themeColor="accent1"/>
          <w:right w:val="single" w:sz="4" w:space="0" w:color="000050" w:themeColor="accent1"/>
          <w:insideH w:val="nil"/>
          <w:insideV w:val="nil"/>
        </w:tcBorders>
        <w:shd w:val="clear" w:color="auto" w:fill="000050" w:themeFill="accent1"/>
      </w:tcPr>
    </w:tblStylePr>
    <w:tblStylePr w:type="lastRow">
      <w:rPr>
        <w:b/>
        <w:bCs/>
      </w:rPr>
      <w:tblPr/>
      <w:tcPr>
        <w:tcBorders>
          <w:top w:val="double" w:sz="4" w:space="0" w:color="000050" w:themeColor="accent1"/>
        </w:tcBorders>
      </w:tcPr>
    </w:tblStylePr>
    <w:tblStylePr w:type="firstCol">
      <w:rPr>
        <w:b/>
        <w:bCs/>
      </w:rPr>
    </w:tblStylePr>
    <w:tblStylePr w:type="lastCol">
      <w:rPr>
        <w:b/>
        <w:bCs/>
      </w:rPr>
    </w:tblStylePr>
    <w:tblStylePr w:type="band1Vert">
      <w:tblPr/>
      <w:tcPr>
        <w:shd w:val="clear" w:color="auto" w:fill="A9A9FF" w:themeFill="accent1" w:themeFillTint="33"/>
      </w:tcPr>
    </w:tblStylePr>
    <w:tblStylePr w:type="band1Horz">
      <w:tblPr/>
      <w:tcPr>
        <w:shd w:val="clear" w:color="auto" w:fill="A9A9FF" w:themeFill="accent1" w:themeFillTint="33"/>
      </w:tcPr>
    </w:tblStylePr>
  </w:style>
  <w:style w:type="table" w:styleId="ListTable3-Accent1">
    <w:name w:val="List Table 3 Accent 1"/>
    <w:basedOn w:val="TableNormal"/>
    <w:uiPriority w:val="48"/>
    <w:rsid w:val="008D51EC"/>
    <w:tblPr>
      <w:tblStyleRowBandSize w:val="1"/>
      <w:tblStyleColBandSize w:val="1"/>
      <w:tblBorders>
        <w:top w:val="single" w:sz="4" w:space="0" w:color="000050" w:themeColor="accent1"/>
        <w:left w:val="single" w:sz="4" w:space="0" w:color="000050" w:themeColor="accent1"/>
        <w:bottom w:val="single" w:sz="4" w:space="0" w:color="000050" w:themeColor="accent1"/>
        <w:right w:val="single" w:sz="4" w:space="0" w:color="000050" w:themeColor="accent1"/>
      </w:tblBorders>
    </w:tblPr>
    <w:tblStylePr w:type="firstRow">
      <w:rPr>
        <w:b/>
        <w:bCs/>
        <w:color w:val="FFFFFF" w:themeColor="background1"/>
      </w:rPr>
      <w:tblPr/>
      <w:tcPr>
        <w:shd w:val="clear" w:color="auto" w:fill="000050" w:themeFill="accent1"/>
      </w:tcPr>
    </w:tblStylePr>
    <w:tblStylePr w:type="lastRow">
      <w:rPr>
        <w:b/>
        <w:bCs/>
      </w:rPr>
      <w:tblPr/>
      <w:tcPr>
        <w:tcBorders>
          <w:top w:val="double" w:sz="4" w:space="0" w:color="000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50" w:themeColor="accent1"/>
          <w:right w:val="single" w:sz="4" w:space="0" w:color="000050" w:themeColor="accent1"/>
        </w:tcBorders>
      </w:tcPr>
    </w:tblStylePr>
    <w:tblStylePr w:type="band1Horz">
      <w:tblPr/>
      <w:tcPr>
        <w:tcBorders>
          <w:top w:val="single" w:sz="4" w:space="0" w:color="000050" w:themeColor="accent1"/>
          <w:bottom w:val="single" w:sz="4" w:space="0" w:color="000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50" w:themeColor="accent1"/>
          <w:left w:val="nil"/>
        </w:tcBorders>
      </w:tcPr>
    </w:tblStylePr>
    <w:tblStylePr w:type="swCell">
      <w:tblPr/>
      <w:tcPr>
        <w:tcBorders>
          <w:top w:val="double" w:sz="4" w:space="0" w:color="000050" w:themeColor="accent1"/>
          <w:right w:val="nil"/>
        </w:tcBorders>
      </w:tcPr>
    </w:tblStylePr>
  </w:style>
  <w:style w:type="table" w:customStyle="1" w:styleId="DBIAtable">
    <w:name w:val="DBIA table"/>
    <w:basedOn w:val="TableNormal"/>
    <w:uiPriority w:val="99"/>
    <w:rsid w:val="006F6E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rPr>
        <w:rFonts w:asciiTheme="minorHAnsi" w:hAnsiTheme="minorHAnsi"/>
        <w:b/>
        <w:color w:val="FFFFFF" w:themeColor="background1"/>
        <w:sz w:val="28"/>
      </w:rPr>
      <w:tblPr/>
      <w:trPr>
        <w:cantSplit/>
        <w:tblHeader/>
      </w:trPr>
      <w:tcPr>
        <w:shd w:val="clear" w:color="auto" w:fill="000050" w:themeFill="accent1"/>
      </w:tcPr>
    </w:tblStylePr>
    <w:tblStylePr w:type="firstCol">
      <w:rPr>
        <w:rFonts w:asciiTheme="minorHAnsi" w:hAnsiTheme="minorHAnsi"/>
        <w:b/>
        <w:sz w:val="24"/>
      </w:rPr>
    </w:tblStylePr>
  </w:style>
  <w:style w:type="paragraph" w:styleId="BodyText">
    <w:name w:val="Body Text"/>
    <w:basedOn w:val="Normal"/>
    <w:link w:val="BodyTextChar"/>
    <w:rsid w:val="00C37898"/>
    <w:pPr>
      <w:widowControl w:val="0"/>
      <w:suppressAutoHyphens/>
      <w:spacing w:after="283" w:line="240" w:lineRule="auto"/>
    </w:pPr>
    <w:rPr>
      <w:rFonts w:ascii="Liberation Serif" w:eastAsia="AR PL UMing CN" w:hAnsi="Liberation Serif" w:cs="Noto Sans Devanagari"/>
      <w:lang w:val="en-US" w:eastAsia="zh-CN" w:bidi="hi-IN"/>
    </w:rPr>
  </w:style>
  <w:style w:type="character" w:customStyle="1" w:styleId="BodyTextChar">
    <w:name w:val="Body Text Char"/>
    <w:basedOn w:val="DefaultParagraphFont"/>
    <w:link w:val="BodyText"/>
    <w:rsid w:val="00C37898"/>
    <w:rPr>
      <w:rFonts w:ascii="Liberation Serif" w:eastAsia="AR PL UMing CN" w:hAnsi="Liberation Serif" w:cs="Noto Sans Devanagari"/>
      <w:lang w:val="en-US" w:eastAsia="zh-CN" w:bidi="hi-IN"/>
    </w:rPr>
  </w:style>
  <w:style w:type="character" w:styleId="UnresolvedMention">
    <w:name w:val="Unresolved Mention"/>
    <w:basedOn w:val="DefaultParagraphFont"/>
    <w:uiPriority w:val="99"/>
    <w:semiHidden/>
    <w:unhideWhenUsed/>
    <w:rsid w:val="00A966F3"/>
    <w:rPr>
      <w:color w:val="605E5C"/>
      <w:shd w:val="clear" w:color="auto" w:fill="E1DFDD"/>
    </w:rPr>
  </w:style>
  <w:style w:type="character" w:styleId="FollowedHyperlink">
    <w:name w:val="FollowedHyperlink"/>
    <w:basedOn w:val="DefaultParagraphFont"/>
    <w:uiPriority w:val="99"/>
    <w:semiHidden/>
    <w:unhideWhenUsed/>
    <w:rsid w:val="0015714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7153041">
      <w:bodyDiv w:val="1"/>
      <w:marLeft w:val="0"/>
      <w:marRight w:val="0"/>
      <w:marTop w:val="0"/>
      <w:marBottom w:val="0"/>
      <w:divBdr>
        <w:top w:val="none" w:sz="0" w:space="0" w:color="auto"/>
        <w:left w:val="none" w:sz="0" w:space="0" w:color="auto"/>
        <w:bottom w:val="none" w:sz="0" w:space="0" w:color="auto"/>
        <w:right w:val="none" w:sz="0" w:space="0" w:color="auto"/>
      </w:divBdr>
    </w:div>
    <w:div w:id="1842742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_rels/settings.xml.rels><?xml version="1.0" encoding="UTF-8" standalone="yes"?>
<Relationships xmlns="http://schemas.openxmlformats.org/package/2006/relationships"><Relationship Id="rId1" Type="http://schemas.openxmlformats.org/officeDocument/2006/relationships/attachedTemplate" Target="https://sensesaus.sharepoint.com/Shared%20Documents/Therapy%20Services/Deafblind%20Services/Deafblind%20Information%20Australia%202024/2023%20DBIA%20Deafblind%20Australia%20rebranding/DBIA%20Templates%202023%20_%20DBA%20rebrand/DBIA%20word%20template.dotx" TargetMode="External"/></Relationships>
</file>

<file path=word/theme/theme1.xml><?xml version="1.0" encoding="utf-8"?>
<a:theme xmlns:a="http://schemas.openxmlformats.org/drawingml/2006/main" name="Deafblind Information Australia">
  <a:themeElements>
    <a:clrScheme name="Deafblind Information Australia">
      <a:dk1>
        <a:sysClr val="windowText" lastClr="000000"/>
      </a:dk1>
      <a:lt1>
        <a:sysClr val="window" lastClr="FFFFFF"/>
      </a:lt1>
      <a:dk2>
        <a:srgbClr val="000033"/>
      </a:dk2>
      <a:lt2>
        <a:srgbClr val="FBC100"/>
      </a:lt2>
      <a:accent1>
        <a:srgbClr val="000050"/>
      </a:accent1>
      <a:accent2>
        <a:srgbClr val="C2171C"/>
      </a:accent2>
      <a:accent3>
        <a:srgbClr val="00B2F0"/>
      </a:accent3>
      <a:accent4>
        <a:srgbClr val="F27021"/>
      </a:accent4>
      <a:accent5>
        <a:srgbClr val="F7B795"/>
      </a:accent5>
      <a:accent6>
        <a:srgbClr val="00A8A6"/>
      </a:accent6>
      <a:hlink>
        <a:srgbClr val="0563C1"/>
      </a:hlink>
      <a:folHlink>
        <a:srgbClr val="954F72"/>
      </a:folHlink>
    </a:clrScheme>
    <a:fontScheme name="Deafblind Information Australia">
      <a:majorFont>
        <a:latin typeface="Arial Black"/>
        <a:ea typeface=""/>
        <a:cs typeface=""/>
      </a:majorFont>
      <a:minorFont>
        <a:latin typeface="Arial"/>
        <a:ea typeface=""/>
        <a:cs typeface=""/>
      </a:minorFont>
    </a:fontScheme>
    <a:fmtScheme name="Reflection">
      <a:fillStyleLst>
        <a:solidFill>
          <a:schemeClr val="phClr"/>
        </a:solidFill>
        <a:gradFill rotWithShape="1">
          <a:gsLst>
            <a:gs pos="0">
              <a:schemeClr val="phClr">
                <a:tint val="50000"/>
                <a:alpha val="100000"/>
                <a:satMod val="140000"/>
                <a:lumMod val="105000"/>
              </a:schemeClr>
            </a:gs>
            <a:gs pos="41000">
              <a:schemeClr val="phClr">
                <a:tint val="57000"/>
                <a:satMod val="160000"/>
                <a:lumMod val="99000"/>
              </a:schemeClr>
            </a:gs>
            <a:gs pos="100000">
              <a:schemeClr val="phClr">
                <a:tint val="80000"/>
                <a:satMod val="180000"/>
                <a:lumMod val="104000"/>
              </a:schemeClr>
            </a:gs>
          </a:gsLst>
          <a:lin ang="5400000" scaled="1"/>
        </a:gradFill>
        <a:gradFill rotWithShape="1">
          <a:gsLst>
            <a:gs pos="0">
              <a:schemeClr val="phClr">
                <a:tint val="97000"/>
                <a:satMod val="115000"/>
                <a:lumMod val="114000"/>
              </a:schemeClr>
            </a:gs>
            <a:gs pos="60000">
              <a:schemeClr val="phClr">
                <a:tint val="100000"/>
                <a:shade val="96000"/>
                <a:satMod val="100000"/>
                <a:lumMod val="108000"/>
              </a:schemeClr>
            </a:gs>
            <a:gs pos="100000">
              <a:schemeClr val="phClr">
                <a:shade val="91000"/>
                <a:satMod val="100000"/>
              </a:schemeClr>
            </a:gs>
          </a:gsLst>
          <a:lin ang="5400000" scaled="0"/>
        </a:gradFill>
      </a:fillStyleLst>
      <a:lnStyleLst>
        <a:ln w="12700" cap="flat" cmpd="sng" algn="ctr">
          <a:solidFill>
            <a:schemeClr val="phClr"/>
          </a:solidFill>
          <a:prstDash val="solid"/>
        </a:ln>
        <a:ln w="19050" cap="flat" cmpd="sng" algn="ctr">
          <a:solidFill>
            <a:schemeClr val="phClr"/>
          </a:solidFill>
          <a:prstDash val="solid"/>
        </a:ln>
        <a:ln w="28575" cap="flat" cmpd="sng" algn="ctr">
          <a:solidFill>
            <a:schemeClr val="phClr"/>
          </a:solidFill>
          <a:prstDash val="solid"/>
        </a:ln>
      </a:lnStyleLst>
      <a:effectStyleLst>
        <a:effectStyle>
          <a:effectLst>
            <a:outerShdw blurRad="38100" dist="25400" dir="5400000" rotWithShape="0">
              <a:srgbClr val="000000">
                <a:alpha val="28000"/>
              </a:srgbClr>
            </a:outerShdw>
          </a:effectLst>
        </a:effectStyle>
        <a:effectStyle>
          <a:effectLst>
            <a:outerShdw blurRad="50800" dist="31750" dir="5400000" sy="98000" rotWithShape="0">
              <a:srgbClr val="000000">
                <a:alpha val="47000"/>
              </a:srgbClr>
            </a:outerShdw>
          </a:effectLst>
          <a:scene3d>
            <a:camera prst="orthographicFront">
              <a:rot lat="0" lon="0" rev="0"/>
            </a:camera>
            <a:lightRig rig="twoPt" dir="t">
              <a:rot lat="0" lon="0" rev="4800000"/>
            </a:lightRig>
          </a:scene3d>
          <a:sp3d prstMaterial="matte">
            <a:bevelT w="25400" h="44450"/>
          </a:sp3d>
        </a:effectStyle>
        <a:effectStyle>
          <a:effectLst>
            <a:reflection blurRad="25400" stA="32000" endPos="28000" dist="8889" dir="5400000" sy="-100000" rotWithShape="0"/>
          </a:effectLst>
          <a:scene3d>
            <a:camera prst="orthographicFront">
              <a:rot lat="0" lon="0" rev="0"/>
            </a:camera>
            <a:lightRig rig="threePt" dir="t">
              <a:rot lat="0" lon="0" rev="4800000"/>
            </a:lightRig>
          </a:scene3d>
          <a:sp3d>
            <a:bevelT w="508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Deafblind Information Australia" id="{9BB4EDDF-FD06-41ED-BFB6-28D5F1A8A9A8}" vid="{7CEB4C55-CBD8-42AA-8C1F-88B1A5FB012F}"/>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3CD78E3A398F3419ADC98240CA9B5DE" ma:contentTypeVersion="33" ma:contentTypeDescription="Create a new document." ma:contentTypeScope="" ma:versionID="9de00f03ec2db228a9c2b6f8c0ad10e3">
  <xsd:schema xmlns:xsd="http://www.w3.org/2001/XMLSchema" xmlns:xs="http://www.w3.org/2001/XMLSchema" xmlns:p="http://schemas.microsoft.com/office/2006/metadata/properties" xmlns:ns1="http://schemas.microsoft.com/sharepoint/v3" xmlns:ns2="042efdc7-59c3-4ea1-acf9-ad98bbf20f11" xmlns:ns3="da0d2570-240f-42ef-b71f-454e6cf9e88e" targetNamespace="http://schemas.microsoft.com/office/2006/metadata/properties" ma:root="true" ma:fieldsID="bb0551624934f24e482d5fe40d968ff5" ns1:_="" ns2:_="" ns3:_="">
    <xsd:import namespace="http://schemas.microsoft.com/sharepoint/v3"/>
    <xsd:import namespace="042efdc7-59c3-4ea1-acf9-ad98bbf20f11"/>
    <xsd:import namespace="da0d2570-240f-42ef-b71f-454e6cf9e88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EventHashCode" minOccurs="0"/>
                <xsd:element ref="ns3:MediaServiceGenerationTime" minOccurs="0"/>
                <xsd:element ref="ns3:MediaServiceAutoKeyPoints" minOccurs="0"/>
                <xsd:element ref="ns3:MediaServiceKeyPoints" minOccurs="0"/>
                <xsd:element ref="ns2:_dlc_DocId" minOccurs="0"/>
                <xsd:element ref="ns2:_dlc_DocIdUrl" minOccurs="0"/>
                <xsd:element ref="ns2:_dlc_DocIdPersistId" minOccurs="0"/>
                <xsd:element ref="ns3:MediaLengthInSeconds" minOccurs="0"/>
                <xsd:element ref="ns3:AgendaItem" minOccurs="0"/>
                <xsd:element ref="ns2:TaxCatchAll" minOccurs="0"/>
                <xsd:element ref="ns3:lcf76f155ced4ddcb4097134ff3c332f" minOccurs="0"/>
                <xsd:element ref="ns3:MediaServiceObjectDetectorVersions" minOccurs="0"/>
                <xsd:element ref="ns3:MediaServiceSearchProperties" minOccurs="0"/>
                <xsd:element ref="ns3:URL" minOccurs="0"/>
                <xsd:element ref="ns3:cf635747-a241-421b-be6c-97dbf555f4f2CountryOrRegion" minOccurs="0"/>
                <xsd:element ref="ns3:cf635747-a241-421b-be6c-97dbf555f4f2State" minOccurs="0"/>
                <xsd:element ref="ns3:cf635747-a241-421b-be6c-97dbf555f4f2City" minOccurs="0"/>
                <xsd:element ref="ns3:cf635747-a241-421b-be6c-97dbf555f4f2PostalCode" minOccurs="0"/>
                <xsd:element ref="ns3:cf635747-a241-421b-be6c-97dbf555f4f2Street" minOccurs="0"/>
                <xsd:element ref="ns3:cf635747-a241-421b-be6c-97dbf555f4f2GeoLoc" minOccurs="0"/>
                <xsd:element ref="ns3:cf635747-a241-421b-be6c-97dbf555f4f2DispName" minOccurs="0"/>
                <xsd:element ref="ns3:Status" minOccurs="0"/>
                <xsd:element ref="ns1:_ip_UnifiedCompliancePolicyProperties" minOccurs="0"/>
                <xsd:element ref="ns1:_ip_UnifiedCompliancePolicyUIAc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39" nillable="true" ma:displayName="Unified Compliance Policy Properties" ma:hidden="true" ma:internalName="_ip_UnifiedCompliancePolicyProperties">
      <xsd:simpleType>
        <xsd:restriction base="dms:Note"/>
      </xsd:simpleType>
    </xsd:element>
    <xsd:element name="_ip_UnifiedCompliancePolicyUIAction" ma:index="4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42efdc7-59c3-4ea1-acf9-ad98bbf20f1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_dlc_DocId" ma:index="20" nillable="true" ma:displayName="Document ID Value" ma:description="The value of the document ID assigned to this item." ma:indexed="true"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Persist ID" ma:description="Keep ID on add." ma:hidden="true" ma:internalName="_dlc_DocIdPersistId" ma:readOnly="true">
      <xsd:simpleType>
        <xsd:restriction base="dms:Boolean"/>
      </xsd:simpleType>
    </xsd:element>
    <xsd:element name="TaxCatchAll" ma:index="25" nillable="true" ma:displayName="Taxonomy Catch All Column" ma:hidden="true" ma:list="{74438d3d-81f9-4fef-91b8-a8ac959800ee}" ma:internalName="TaxCatchAll" ma:showField="CatchAllData" ma:web="042efdc7-59c3-4ea1-acf9-ad98bbf20f1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a0d2570-240f-42ef-b71f-454e6cf9e88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AgendaItem" ma:index="24" nillable="true" ma:displayName="Agenda Item" ma:format="Dropdown" ma:internalName="AgendaItem" ma:percentage="FALSE">
      <xsd:simpleType>
        <xsd:restriction base="dms:Number"/>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eaa20774-818b-4d7e-a599-6014ff3353d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URL" ma:index="30" nillable="true" ma:displayName="URL" ma:format="Dropdown" ma:internalName="URL">
      <xsd:simpleType>
        <xsd:restriction base="dms:Unknown"/>
      </xsd:simpleType>
    </xsd:element>
    <xsd:element name="cf635747-a241-421b-be6c-97dbf555f4f2CountryOrRegion" ma:index="31" nillable="true" ma:displayName="URL: Country/Region" ma:internalName="CountryOrRegion" ma:readOnly="true">
      <xsd:simpleType>
        <xsd:restriction base="dms:Text"/>
      </xsd:simpleType>
    </xsd:element>
    <xsd:element name="cf635747-a241-421b-be6c-97dbf555f4f2State" ma:index="32" nillable="true" ma:displayName="URL: State" ma:internalName="State" ma:readOnly="true">
      <xsd:simpleType>
        <xsd:restriction base="dms:Text"/>
      </xsd:simpleType>
    </xsd:element>
    <xsd:element name="cf635747-a241-421b-be6c-97dbf555f4f2City" ma:index="33" nillable="true" ma:displayName="URL: City" ma:internalName="City" ma:readOnly="true">
      <xsd:simpleType>
        <xsd:restriction base="dms:Text"/>
      </xsd:simpleType>
    </xsd:element>
    <xsd:element name="cf635747-a241-421b-be6c-97dbf555f4f2PostalCode" ma:index="34" nillable="true" ma:displayName="URL: Postal Code" ma:internalName="PostalCode" ma:readOnly="true">
      <xsd:simpleType>
        <xsd:restriction base="dms:Text"/>
      </xsd:simpleType>
    </xsd:element>
    <xsd:element name="cf635747-a241-421b-be6c-97dbf555f4f2Street" ma:index="35" nillable="true" ma:displayName="URL: Street" ma:internalName="Street" ma:readOnly="true">
      <xsd:simpleType>
        <xsd:restriction base="dms:Text"/>
      </xsd:simpleType>
    </xsd:element>
    <xsd:element name="cf635747-a241-421b-be6c-97dbf555f4f2GeoLoc" ma:index="36" nillable="true" ma:displayName="URL: Coordinates" ma:internalName="GeoLoc" ma:readOnly="true">
      <xsd:simpleType>
        <xsd:restriction base="dms:Unknown"/>
      </xsd:simpleType>
    </xsd:element>
    <xsd:element name="cf635747-a241-421b-be6c-97dbf555f4f2DispName" ma:index="37" nillable="true" ma:displayName="URL: Name" ma:internalName="DispName" ma:readOnly="true">
      <xsd:simpleType>
        <xsd:restriction base="dms:Text"/>
      </xsd:simpleType>
    </xsd:element>
    <xsd:element name="Status" ma:index="38" nillable="true" ma:displayName="Status" ma:default="1" ma:format="Dropdown" ma:internalName="Status">
      <xsd:simpleType>
        <xsd:restriction base="dms:Boolean"/>
      </xsd:simpleType>
    </xsd:element>
    <xsd:element name="MediaServiceBillingMetadata" ma:index="41"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da0d2570-240f-42ef-b71f-454e6cf9e88e">
      <Terms xmlns="http://schemas.microsoft.com/office/infopath/2007/PartnerControls"/>
    </lcf76f155ced4ddcb4097134ff3c332f>
    <AgendaItem xmlns="da0d2570-240f-42ef-b71f-454e6cf9e88e" xsi:nil="true"/>
    <TaxCatchAll xmlns="042efdc7-59c3-4ea1-acf9-ad98bbf20f11" xsi:nil="true"/>
    <URL xmlns="da0d2570-240f-42ef-b71f-454e6cf9e88e" xsi:nil="true"/>
    <_dlc_DocId xmlns="042efdc7-59c3-4ea1-acf9-ad98bbf20f11">7RRDVNFMW62K-2102554853-1847489</_dlc_DocId>
    <_dlc_DocIdUrl xmlns="042efdc7-59c3-4ea1-acf9-ad98bbf20f11">
      <Url>https://sensesaus.sharepoint.com/_layouts/15/DocIdRedir.aspx?ID=7RRDVNFMW62K-2102554853-1847489</Url>
      <Description>7RRDVNFMW62K-2102554853-1847489</Description>
    </_dlc_DocIdUrl>
    <Status xmlns="da0d2570-240f-42ef-b71f-454e6cf9e88e">true</Status>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42F9D65D-ADD2-4BBC-B0F1-5B040EFFBD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42efdc7-59c3-4ea1-acf9-ad98bbf20f11"/>
    <ds:schemaRef ds:uri="da0d2570-240f-42ef-b71f-454e6cf9e8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4D293BA-3271-432F-93F3-565CB36A9A71}">
  <ds:schemaRefs>
    <ds:schemaRef ds:uri="http://schemas.microsoft.com/sharepoint/v3/contenttype/forms"/>
  </ds:schemaRefs>
</ds:datastoreItem>
</file>

<file path=customXml/itemProps3.xml><?xml version="1.0" encoding="utf-8"?>
<ds:datastoreItem xmlns:ds="http://schemas.openxmlformats.org/officeDocument/2006/customXml" ds:itemID="{F4A98DC1-3026-448D-9821-72F35400A87A}">
  <ds:schemaRefs>
    <ds:schemaRef ds:uri="http://schemas.microsoft.com/sharepoint/events"/>
  </ds:schemaRefs>
</ds:datastoreItem>
</file>

<file path=customXml/itemProps4.xml><?xml version="1.0" encoding="utf-8"?>
<ds:datastoreItem xmlns:ds="http://schemas.openxmlformats.org/officeDocument/2006/customXml" ds:itemID="{D030E40C-C6C5-4875-A91F-6847826F3015}">
  <ds:schemaRefs>
    <ds:schemaRef ds:uri="http://schemas.openxmlformats.org/officeDocument/2006/bibliography"/>
  </ds:schemaRefs>
</ds:datastoreItem>
</file>

<file path=customXml/itemProps5.xml><?xml version="1.0" encoding="utf-8"?>
<ds:datastoreItem xmlns:ds="http://schemas.openxmlformats.org/officeDocument/2006/customXml" ds:itemID="{E69283AA-C7D7-4BB7-8F86-F90FB35BD908}">
  <ds:schemaRefs>
    <ds:schemaRef ds:uri="http://schemas.microsoft.com/office/2006/metadata/properties"/>
    <ds:schemaRef ds:uri="http://schemas.microsoft.com/office/infopath/2007/PartnerControls"/>
    <ds:schemaRef ds:uri="da0d2570-240f-42ef-b71f-454e6cf9e88e"/>
    <ds:schemaRef ds:uri="042efdc7-59c3-4ea1-acf9-ad98bbf20f11"/>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DBIA%20word%20template.dotx</Template>
  <TotalTime>42</TotalTime>
  <Pages>12</Pages>
  <Words>3088</Words>
  <Characters>15437</Characters>
  <Application>Microsoft Office Word</Application>
  <DocSecurity>0</DocSecurity>
  <Lines>336</Lines>
  <Paragraphs>53</Paragraphs>
  <ScaleCrop>false</ScaleCrop>
  <Company/>
  <LinksUpToDate>false</LinksUpToDate>
  <CharactersWithSpaces>18490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Melanie</dc:creator>
  <cp:keywords/>
  <dc:description/>
  <cp:lastModifiedBy>Melanie Robartson</cp:lastModifiedBy>
  <cp:revision>130</cp:revision>
  <cp:lastPrinted>2021-09-13T03:49:00Z</cp:lastPrinted>
  <dcterms:created xsi:type="dcterms:W3CDTF">2026-06-22T07:05:00Z</dcterms:created>
  <dcterms:modified xsi:type="dcterms:W3CDTF">2026-08-18T08:57:00Z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698a84aa5df4301c5af8c65d949a04a05db0cb502c34e39cfc98c27b421bae65</vt:lpwstr>
  </property>
  <property fmtid="{D5CDD505-2E9C-101B-9397-08002B2CF9AE}" pid="3" name="ContentTypeId">
    <vt:lpwstr>0x01010093CD78E3A398F3419ADC98240CA9B5DE</vt:lpwstr>
  </property>
  <property fmtid="{D5CDD505-2E9C-101B-9397-08002B2CF9AE}" pid="4" name="_dlc_DocIdItemGuid">
    <vt:lpwstr>1343edc4-0a45-4d16-8141-e432932b5da1</vt:lpwstr>
  </property>
  <property fmtid="{D5CDD505-2E9C-101B-9397-08002B2CF9AE}" pid="5" name="MediaServiceImageTags">
    <vt:lpwstr/>
  </property>
</Properties>
</file>