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662445" w:rsidP="0031760E" w:rsidRDefault="002A31FB" w14:paraId="01D6EB53" w14:textId="77777777">
      <w:pPr>
        <w:pStyle w:val="Normal-additionalspace"/>
        <w:ind w:left="-426"/>
      </w:pPr>
      <w:r>
        <w:rPr>
          <w:noProof/>
        </w:rPr>
        <mc:AlternateContent>
          <mc:Choice Requires="wps">
            <w:drawing>
              <wp:inline distT="0" distB="0" distL="0" distR="0" wp14:anchorId="0CF7ED65" wp14:editId="1E5AE32E">
                <wp:extent cx="3419475" cy="533400"/>
                <wp:effectExtent l="0" t="0" r="0" b="0"/>
                <wp:docPr id="30723" name="Rectangle 30723" descr="Deafblind Information Australia logo"/>
                <wp:cNvGraphicFramePr/>
                <a:graphic xmlns:a="http://schemas.openxmlformats.org/drawingml/2006/main">
                  <a:graphicData uri="http://schemas.microsoft.com/office/word/2010/wordprocessingShape">
                    <wps:wsp>
                      <wps:cNvSpPr/>
                      <wps:spPr>
                        <a:xfrm>
                          <a:off x="0" y="0"/>
                          <a:ext cx="341947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03D37FCF">
              <v:rect id="Rectangle 30723" style="width:269.25pt;height:42pt;visibility:visible;mso-wrap-style:square;mso-left-percent:-10001;mso-top-percent:-10001;mso-position-horizontal:absolute;mso-position-horizontal-relative:char;mso-position-vertical:absolute;mso-position-vertical-relative:line;mso-left-percent:-10001;mso-top-percent:-10001;v-text-anchor:middle" alt="Deafblind Information Australia logo" o:spid="_x0000_s1026" filled="f" stroked="f" strokeweight="1.5pt" w14:anchorId="4C53E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">
                <w10:anchorlock/>
              </v:rect>
            </w:pict>
          </mc:Fallback>
        </mc:AlternateContent>
      </w:r>
      <w:r>
        <w:rPr>
          <w:noProof/>
        </w:rPr>
        <w:drawing>
          <wp:anchor distT="0" distB="0" distL="114300" distR="114300" simplePos="0" relativeHeight="251662336" behindDoc="0" locked="1" layoutInCell="1" allowOverlap="1" wp14:anchorId="1FCA2AFD" wp14:editId="29DFE622">
            <wp:simplePos x="0" y="0"/>
            <wp:positionH relativeFrom="page">
              <wp:align>left</wp:align>
            </wp:positionH>
            <wp:positionV relativeFrom="page">
              <wp:posOffset>0</wp:posOffset>
            </wp:positionV>
            <wp:extent cx="7026910" cy="1142365"/>
            <wp:effectExtent l="0" t="0" r="2540" b="635"/>
            <wp:wrapNone/>
            <wp:docPr id="30722" name="Picture 30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3072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7200" cy="1142831"/>
                    </a:xfrm>
                    <a:prstGeom prst="rect">
                      <a:avLst/>
                    </a:prstGeom>
                  </pic:spPr>
                </pic:pic>
              </a:graphicData>
            </a:graphic>
            <wp14:sizeRelH relativeFrom="margin">
              <wp14:pctWidth>0</wp14:pctWidth>
            </wp14:sizeRelH>
            <wp14:sizeRelV relativeFrom="margin">
              <wp14:pctHeight>0</wp14:pctHeight>
            </wp14:sizeRelV>
          </wp:anchor>
        </w:drawing>
      </w:r>
    </w:p>
    <w:p w:rsidR="00CF29C1" w:rsidP="00A64D38" w:rsidRDefault="00C275F4" w14:paraId="2D0E8E18" w14:textId="65FCA555">
      <w:pPr>
        <w:pStyle w:val="Heading1"/>
        <w:spacing w:after="0"/>
      </w:pPr>
      <w:r>
        <w:t>Positive behaviour support and deafblindness</w:t>
      </w:r>
    </w:p>
    <w:p w:rsidR="00CF29C1" w:rsidP="00CF29C1" w:rsidRDefault="00C275F4" w14:paraId="226DF861" w14:textId="55FCC2DE">
      <w:pPr>
        <w:pStyle w:val="Subtitle"/>
      </w:pPr>
      <w:r>
        <w:t>Webinar Transcript | 28</w:t>
      </w:r>
      <w:r w:rsidRPr="00C275F4">
        <w:rPr>
          <w:vertAlign w:val="superscript"/>
        </w:rPr>
        <w:t>th</w:t>
      </w:r>
      <w:r>
        <w:t xml:space="preserve"> May 2026</w:t>
      </w:r>
    </w:p>
    <w:p w:rsidRPr="00170A91" w:rsidR="00C275F4" w:rsidP="00C275F4" w:rsidRDefault="00C275F4" w14:paraId="7EF0566A" w14:textId="6AC9B8F6">
      <w:pPr>
        <w:autoSpaceDE w:val="0"/>
        <w:autoSpaceDN w:val="0"/>
        <w:adjustRightInd w:val="0"/>
        <w:rPr>
          <w:rFonts w:ascii="Arial" w:hAnsi="Arial" w:cs="Arial"/>
          <w:sz w:val="28"/>
          <w:szCs w:val="28"/>
        </w:rPr>
      </w:pPr>
      <w:r>
        <w:rPr>
          <w:rFonts w:ascii="Arial" w:hAnsi="Arial" w:cs="Arial"/>
          <w:sz w:val="28"/>
          <w:szCs w:val="28"/>
        </w:rPr>
        <w:t xml:space="preserve">MEREDITH: </w:t>
      </w:r>
      <w:r w:rsidRPr="00170A91">
        <w:rPr>
          <w:rFonts w:ascii="Arial" w:hAnsi="Arial" w:cs="Arial"/>
          <w:sz w:val="28"/>
          <w:szCs w:val="28"/>
        </w:rPr>
        <w:t xml:space="preserve">Welcome to this webinar on positive behaviour support and deafblindness.  My name is Meredith Prain.  I'm the project manager of Deafblind Information Australia.  I'd like to acknowledge that we're meeting here today on Aboriginal lands and this land was never ceded.  </w:t>
      </w:r>
      <w:r w:rsidR="00BD6303">
        <w:rPr>
          <w:rFonts w:ascii="Arial" w:hAnsi="Arial" w:cs="Arial"/>
          <w:sz w:val="28"/>
          <w:szCs w:val="28"/>
        </w:rPr>
        <w:t xml:space="preserve">And </w:t>
      </w:r>
      <w:r w:rsidRPr="00170A91">
        <w:rPr>
          <w:rFonts w:ascii="Arial" w:hAnsi="Arial" w:cs="Arial"/>
          <w:sz w:val="28"/>
          <w:szCs w:val="28"/>
        </w:rPr>
        <w:t xml:space="preserve">I'd like to pay respect to </w:t>
      </w:r>
      <w:r w:rsidR="00FD1AA4">
        <w:rPr>
          <w:rFonts w:ascii="Arial" w:hAnsi="Arial" w:cs="Arial"/>
          <w:sz w:val="28"/>
          <w:szCs w:val="28"/>
        </w:rPr>
        <w:t xml:space="preserve">Aboriginal, sorry </w:t>
      </w:r>
      <w:r w:rsidRPr="00170A91">
        <w:rPr>
          <w:rFonts w:ascii="Arial" w:hAnsi="Arial" w:cs="Arial"/>
          <w:sz w:val="28"/>
          <w:szCs w:val="28"/>
        </w:rPr>
        <w:t xml:space="preserve">Elders past and present and welcome any Aboriginal people joining us today.  </w:t>
      </w:r>
    </w:p>
    <w:p w:rsidRPr="00170A91" w:rsidR="00C275F4" w:rsidP="00C275F4" w:rsidRDefault="00C275F4" w14:paraId="046C0063" w14:textId="68F255D7">
      <w:pPr>
        <w:autoSpaceDE w:val="0"/>
        <w:autoSpaceDN w:val="0"/>
        <w:adjustRightInd w:val="0"/>
        <w:rPr>
          <w:rFonts w:ascii="Arial" w:hAnsi="Arial" w:cs="Arial"/>
          <w:sz w:val="28"/>
          <w:szCs w:val="28"/>
        </w:rPr>
      </w:pPr>
      <w:r w:rsidRPr="00170A91">
        <w:rPr>
          <w:rFonts w:ascii="Arial" w:hAnsi="Arial" w:cs="Arial"/>
          <w:sz w:val="28"/>
          <w:szCs w:val="28"/>
        </w:rPr>
        <w:t xml:space="preserve">It is my really great pleasure to hand you over to the capable hands of Kaley Devine who is the clinical team lead for positive behaviour support at SensesWA.  It is great to see so many people and the great interest in this important topic, so over to you, Kaley.  </w:t>
      </w:r>
    </w:p>
    <w:p w:rsidRPr="00170A91" w:rsidR="00C275F4" w:rsidP="00C275F4" w:rsidRDefault="00C275F4" w14:paraId="3CA2C3DB" w14:textId="54F90FB3">
      <w:pPr>
        <w:autoSpaceDE w:val="0"/>
        <w:autoSpaceDN w:val="0"/>
        <w:adjustRightInd w:val="0"/>
        <w:rPr>
          <w:rFonts w:ascii="Arial" w:hAnsi="Arial" w:cs="Arial"/>
          <w:sz w:val="28"/>
          <w:szCs w:val="28"/>
        </w:rPr>
      </w:pPr>
      <w:r w:rsidRPr="00170A91">
        <w:rPr>
          <w:rFonts w:ascii="Arial" w:hAnsi="Arial" w:cs="Arial"/>
          <w:sz w:val="28"/>
          <w:szCs w:val="28"/>
        </w:rPr>
        <w:t>KALEY:  Thank you, Meredith.  H</w:t>
      </w:r>
      <w:r w:rsidR="00BE5AE6">
        <w:rPr>
          <w:rFonts w:ascii="Arial" w:hAnsi="Arial" w:cs="Arial"/>
          <w:sz w:val="28"/>
          <w:szCs w:val="28"/>
        </w:rPr>
        <w:t xml:space="preserve">i </w:t>
      </w:r>
      <w:r w:rsidRPr="00170A91">
        <w:rPr>
          <w:rFonts w:ascii="Arial" w:hAnsi="Arial" w:cs="Arial"/>
          <w:sz w:val="28"/>
          <w:szCs w:val="28"/>
        </w:rPr>
        <w:t xml:space="preserve">everybody. </w:t>
      </w:r>
      <w:r w:rsidR="00BE5AE6">
        <w:rPr>
          <w:rFonts w:ascii="Arial" w:hAnsi="Arial" w:cs="Arial"/>
          <w:sz w:val="28"/>
          <w:szCs w:val="28"/>
        </w:rPr>
        <w:t>My name’s Kaley.</w:t>
      </w:r>
      <w:r w:rsidR="00E44990">
        <w:rPr>
          <w:rFonts w:ascii="Arial" w:hAnsi="Arial" w:cs="Arial"/>
          <w:sz w:val="28"/>
          <w:szCs w:val="28"/>
        </w:rPr>
        <w:t xml:space="preserve"> As Meredith said,</w:t>
      </w:r>
      <w:r w:rsidRPr="00170A91">
        <w:rPr>
          <w:rFonts w:ascii="Arial" w:hAnsi="Arial" w:cs="Arial"/>
          <w:sz w:val="28"/>
          <w:szCs w:val="28"/>
        </w:rPr>
        <w:t xml:space="preserve"> I'm the team lead for positive behaviour support with SensesWA.  I have worked in the industry for,</w:t>
      </w:r>
      <w:r>
        <w:rPr>
          <w:rFonts w:ascii="Arial" w:hAnsi="Arial" w:cs="Arial"/>
          <w:sz w:val="28"/>
          <w:szCs w:val="28"/>
        </w:rPr>
        <w:t xml:space="preserve"> </w:t>
      </w:r>
      <w:r w:rsidRPr="00170A91">
        <w:rPr>
          <w:rFonts w:ascii="Arial" w:hAnsi="Arial" w:cs="Arial"/>
          <w:sz w:val="28"/>
          <w:szCs w:val="28"/>
        </w:rPr>
        <w:t>approximately, 12 years and I have a great p</w:t>
      </w:r>
      <w:r w:rsidR="00A560F5">
        <w:rPr>
          <w:rFonts w:ascii="Arial" w:hAnsi="Arial" w:cs="Arial"/>
          <w:sz w:val="28"/>
          <w:szCs w:val="28"/>
        </w:rPr>
        <w:t>assion</w:t>
      </w:r>
      <w:r w:rsidRPr="00170A91">
        <w:rPr>
          <w:rFonts w:ascii="Arial" w:hAnsi="Arial" w:cs="Arial"/>
          <w:sz w:val="28"/>
          <w:szCs w:val="28"/>
        </w:rPr>
        <w:t xml:space="preserve"> for working with people of the deafblind community.  </w:t>
      </w:r>
    </w:p>
    <w:p w:rsidRPr="00170A91" w:rsidR="00C275F4" w:rsidP="00C275F4" w:rsidRDefault="00C275F4" w14:paraId="4B408312" w14:textId="20EB1A57">
      <w:pPr>
        <w:autoSpaceDE w:val="0"/>
        <w:autoSpaceDN w:val="0"/>
        <w:adjustRightInd w:val="0"/>
        <w:rPr>
          <w:rFonts w:ascii="Arial" w:hAnsi="Arial" w:cs="Arial"/>
          <w:sz w:val="28"/>
          <w:szCs w:val="28"/>
        </w:rPr>
      </w:pPr>
      <w:r w:rsidRPr="00170A91">
        <w:rPr>
          <w:rFonts w:ascii="Arial" w:hAnsi="Arial" w:cs="Arial"/>
          <w:sz w:val="28"/>
          <w:szCs w:val="28"/>
        </w:rPr>
        <w:t>We will get started.  As Meredith has done, acknowledgment of country, I would like to acknowledge the traditional owners of the land on which I'm presenting</w:t>
      </w:r>
      <w:r w:rsidR="005161EA">
        <w:rPr>
          <w:rFonts w:ascii="Arial" w:hAnsi="Arial" w:cs="Arial"/>
          <w:sz w:val="28"/>
          <w:szCs w:val="28"/>
        </w:rPr>
        <w:t xml:space="preserve"> from</w:t>
      </w:r>
      <w:r w:rsidRPr="00170A91">
        <w:rPr>
          <w:rFonts w:ascii="Arial" w:hAnsi="Arial" w:cs="Arial"/>
          <w:sz w:val="28"/>
          <w:szCs w:val="28"/>
        </w:rPr>
        <w:t xml:space="preserve"> today, the Whadjuk people of Perth.  I</w:t>
      </w:r>
      <w:r w:rsidR="008E370B">
        <w:rPr>
          <w:rFonts w:ascii="Arial" w:hAnsi="Arial" w:cs="Arial"/>
          <w:sz w:val="28"/>
          <w:szCs w:val="28"/>
        </w:rPr>
        <w:t xml:space="preserve">’d </w:t>
      </w:r>
      <w:r w:rsidRPr="00170A91">
        <w:rPr>
          <w:rFonts w:ascii="Arial" w:hAnsi="Arial" w:cs="Arial"/>
          <w:sz w:val="28"/>
          <w:szCs w:val="28"/>
        </w:rPr>
        <w:t xml:space="preserve">also </w:t>
      </w:r>
      <w:r w:rsidR="008E370B">
        <w:rPr>
          <w:rFonts w:ascii="Arial" w:hAnsi="Arial" w:cs="Arial"/>
          <w:sz w:val="28"/>
          <w:szCs w:val="28"/>
        </w:rPr>
        <w:t xml:space="preserve">like to </w:t>
      </w:r>
      <w:r w:rsidRPr="00170A91">
        <w:rPr>
          <w:rFonts w:ascii="Arial" w:hAnsi="Arial" w:cs="Arial"/>
          <w:sz w:val="28"/>
          <w:szCs w:val="28"/>
        </w:rPr>
        <w:t xml:space="preserve">pay my respects to Elders past, present and emerging.  </w:t>
      </w:r>
    </w:p>
    <w:p w:rsidRPr="00170A91" w:rsidR="00C275F4" w:rsidP="00C275F4" w:rsidRDefault="00C275F4" w14:paraId="04F13391" w14:textId="77777777">
      <w:pPr>
        <w:autoSpaceDE w:val="0"/>
        <w:autoSpaceDN w:val="0"/>
        <w:adjustRightInd w:val="0"/>
        <w:rPr>
          <w:rFonts w:ascii="Arial" w:hAnsi="Arial" w:cs="Arial"/>
          <w:sz w:val="28"/>
          <w:szCs w:val="28"/>
        </w:rPr>
      </w:pPr>
    </w:p>
    <w:p w:rsidRPr="00170A91" w:rsidR="00C275F4" w:rsidP="00C275F4" w:rsidRDefault="00BD0D82" w14:paraId="1410496C" w14:textId="2355A5DF">
      <w:pPr>
        <w:autoSpaceDE w:val="0"/>
        <w:autoSpaceDN w:val="0"/>
        <w:adjustRightInd w:val="0"/>
        <w:rPr>
          <w:rFonts w:ascii="Arial" w:hAnsi="Arial" w:cs="Arial"/>
          <w:sz w:val="28"/>
          <w:szCs w:val="28"/>
        </w:rPr>
      </w:pPr>
      <w:r w:rsidRPr="39ED4E20" w:rsidR="00BD0D82">
        <w:rPr>
          <w:rFonts w:ascii="Arial" w:hAnsi="Arial" w:cs="Arial"/>
          <w:sz w:val="28"/>
          <w:szCs w:val="28"/>
        </w:rPr>
        <w:t>So</w:t>
      </w:r>
      <w:r w:rsidRPr="39ED4E20" w:rsidR="00BD0D82">
        <w:rPr>
          <w:rFonts w:ascii="Arial" w:hAnsi="Arial" w:cs="Arial"/>
          <w:sz w:val="28"/>
          <w:szCs w:val="28"/>
        </w:rPr>
        <w:t xml:space="preserve"> </w:t>
      </w:r>
      <w:r w:rsidRPr="39ED4E20" w:rsidR="00BD0D82">
        <w:rPr>
          <w:rFonts w:ascii="Arial" w:hAnsi="Arial" w:cs="Arial"/>
          <w:sz w:val="28"/>
          <w:szCs w:val="28"/>
        </w:rPr>
        <w:t>I’d</w:t>
      </w:r>
      <w:r w:rsidRPr="39ED4E20" w:rsidR="00BD0D82">
        <w:rPr>
          <w:rFonts w:ascii="Arial" w:hAnsi="Arial" w:cs="Arial"/>
          <w:sz w:val="28"/>
          <w:szCs w:val="28"/>
        </w:rPr>
        <w:t xml:space="preserve"> just like to make an acknowledgement here. </w:t>
      </w:r>
      <w:r w:rsidRPr="39ED4E20" w:rsidR="00C275F4">
        <w:rPr>
          <w:rFonts w:ascii="Arial" w:hAnsi="Arial" w:cs="Arial"/>
          <w:sz w:val="28"/>
          <w:szCs w:val="28"/>
        </w:rPr>
        <w:t xml:space="preserve">The information in this </w:t>
      </w:r>
      <w:r w:rsidRPr="39ED4E20" w:rsidR="00C275F4">
        <w:rPr>
          <w:rFonts w:ascii="Arial" w:hAnsi="Arial" w:cs="Arial"/>
          <w:sz w:val="28"/>
          <w:szCs w:val="28"/>
        </w:rPr>
        <w:t>webinar</w:t>
      </w:r>
      <w:r w:rsidRPr="39ED4E20" w:rsidR="00C275F4">
        <w:rPr>
          <w:rFonts w:ascii="Arial" w:hAnsi="Arial" w:cs="Arial"/>
          <w:sz w:val="28"/>
          <w:szCs w:val="28"/>
        </w:rPr>
        <w:t xml:space="preserve"> references NDIS</w:t>
      </w:r>
      <w:r w:rsidRPr="39ED4E20" w:rsidR="00E45613">
        <w:rPr>
          <w:rFonts w:ascii="Arial" w:hAnsi="Arial" w:cs="Arial"/>
          <w:sz w:val="28"/>
          <w:szCs w:val="28"/>
        </w:rPr>
        <w:t xml:space="preserve"> </w:t>
      </w:r>
      <w:r w:rsidRPr="39ED4E20" w:rsidR="00C275F4">
        <w:rPr>
          <w:rFonts w:ascii="Arial" w:hAnsi="Arial" w:cs="Arial"/>
          <w:sz w:val="28"/>
          <w:szCs w:val="28"/>
        </w:rPr>
        <w:t>PBS framework and WA regulated restrictive practice guidelines</w:t>
      </w:r>
      <w:r w:rsidRPr="39ED4E20" w:rsidR="00C275F4">
        <w:rPr>
          <w:rFonts w:ascii="Arial" w:hAnsi="Arial" w:cs="Arial"/>
          <w:sz w:val="28"/>
          <w:szCs w:val="28"/>
        </w:rPr>
        <w:t xml:space="preserve">.  </w:t>
      </w:r>
      <w:r w:rsidRPr="39ED4E20" w:rsidR="00E45613">
        <w:rPr>
          <w:rFonts w:ascii="Arial" w:hAnsi="Arial" w:cs="Arial"/>
          <w:sz w:val="28"/>
          <w:szCs w:val="28"/>
        </w:rPr>
        <w:t>So p</w:t>
      </w:r>
      <w:r w:rsidRPr="39ED4E20" w:rsidR="00C275F4">
        <w:rPr>
          <w:rFonts w:ascii="Arial" w:hAnsi="Arial" w:cs="Arial"/>
          <w:sz w:val="28"/>
          <w:szCs w:val="28"/>
        </w:rPr>
        <w:t xml:space="preserve">lease ensure that you access your local restrictive practice guidelines to ensure that </w:t>
      </w:r>
      <w:r w:rsidRPr="39ED4E20" w:rsidR="00C275F4">
        <w:rPr>
          <w:rFonts w:ascii="Arial" w:hAnsi="Arial" w:cs="Arial"/>
          <w:sz w:val="28"/>
          <w:szCs w:val="28"/>
        </w:rPr>
        <w:t>you're</w:t>
      </w:r>
      <w:r w:rsidRPr="39ED4E20" w:rsidR="00C275F4">
        <w:rPr>
          <w:rFonts w:ascii="Arial" w:hAnsi="Arial" w:cs="Arial"/>
          <w:sz w:val="28"/>
          <w:szCs w:val="28"/>
        </w:rPr>
        <w:t xml:space="preserve"> compliant within your State</w:t>
      </w:r>
      <w:r w:rsidRPr="39ED4E20" w:rsidR="00C275F4">
        <w:rPr>
          <w:rFonts w:ascii="Arial" w:hAnsi="Arial" w:cs="Arial"/>
          <w:sz w:val="28"/>
          <w:szCs w:val="28"/>
        </w:rPr>
        <w:t xml:space="preserve">.  </w:t>
      </w:r>
    </w:p>
    <w:p w:rsidRPr="00170A91" w:rsidR="00C275F4" w:rsidP="00C275F4" w:rsidRDefault="00C275F4" w14:paraId="7AC3EF97" w14:textId="4AA75942">
      <w:pPr>
        <w:autoSpaceDE w:val="0"/>
        <w:autoSpaceDN w:val="0"/>
        <w:adjustRightInd w:val="0"/>
        <w:rPr>
          <w:rFonts w:ascii="Arial" w:hAnsi="Arial" w:cs="Arial"/>
          <w:sz w:val="28"/>
          <w:szCs w:val="28"/>
        </w:rPr>
      </w:pPr>
      <w:r w:rsidRPr="00170A91">
        <w:rPr>
          <w:rFonts w:ascii="Arial" w:hAnsi="Arial" w:cs="Arial"/>
          <w:sz w:val="28"/>
          <w:szCs w:val="28"/>
        </w:rPr>
        <w:t xml:space="preserve">Looking at the learning outcomes for today, by the end of this session you will </w:t>
      </w:r>
      <w:r w:rsidR="00CC3D92">
        <w:rPr>
          <w:rFonts w:ascii="Arial" w:hAnsi="Arial" w:cs="Arial"/>
          <w:sz w:val="28"/>
          <w:szCs w:val="28"/>
        </w:rPr>
        <w:t>be</w:t>
      </w:r>
      <w:r w:rsidRPr="00170A91">
        <w:rPr>
          <w:rFonts w:ascii="Arial" w:hAnsi="Arial" w:cs="Arial"/>
          <w:sz w:val="28"/>
          <w:szCs w:val="28"/>
        </w:rPr>
        <w:t xml:space="preserve"> able to define what positive behaviour support is and key principles, you will be able to explain how positive </w:t>
      </w:r>
      <w:r w:rsidR="00AC7A3E">
        <w:rPr>
          <w:rFonts w:ascii="Arial" w:hAnsi="Arial" w:cs="Arial"/>
          <w:sz w:val="28"/>
          <w:szCs w:val="28"/>
        </w:rPr>
        <w:t xml:space="preserve">behaviour </w:t>
      </w:r>
      <w:r w:rsidRPr="00170A91">
        <w:rPr>
          <w:rFonts w:ascii="Arial" w:hAnsi="Arial" w:cs="Arial"/>
          <w:sz w:val="28"/>
          <w:szCs w:val="28"/>
        </w:rPr>
        <w:t>support supports individuals who are deafblind, recognising the role of rapport building in effective positive behaviour support, identify underlying needs and their impact on behaviour, and apply proactive strategies that respect individual communication</w:t>
      </w:r>
      <w:r w:rsidR="00C640AC">
        <w:rPr>
          <w:rFonts w:ascii="Arial" w:hAnsi="Arial" w:cs="Arial"/>
          <w:sz w:val="28"/>
          <w:szCs w:val="28"/>
        </w:rPr>
        <w:t xml:space="preserve"> methods.</w:t>
      </w:r>
      <w:r w:rsidR="00C00757">
        <w:rPr>
          <w:rFonts w:ascii="Arial" w:hAnsi="Arial" w:cs="Arial"/>
          <w:sz w:val="28"/>
          <w:szCs w:val="28"/>
        </w:rPr>
        <w:t xml:space="preserve"> </w:t>
      </w:r>
      <w:proofErr w:type="gramStart"/>
      <w:r w:rsidR="00C00757">
        <w:rPr>
          <w:rFonts w:ascii="Arial" w:hAnsi="Arial" w:cs="Arial"/>
          <w:sz w:val="28"/>
          <w:szCs w:val="28"/>
        </w:rPr>
        <w:t>So</w:t>
      </w:r>
      <w:proofErr w:type="gramEnd"/>
      <w:r w:rsidR="00C00757">
        <w:rPr>
          <w:rFonts w:ascii="Arial" w:hAnsi="Arial" w:cs="Arial"/>
          <w:sz w:val="28"/>
          <w:szCs w:val="28"/>
        </w:rPr>
        <w:t xml:space="preserve"> we’ve got a lot to cover today.</w:t>
      </w:r>
    </w:p>
    <w:p w:rsidRPr="00170A91" w:rsidR="00C275F4" w:rsidP="00C275F4" w:rsidRDefault="00C275F4" w14:paraId="1B056E3C" w14:textId="742F47DB">
      <w:pPr>
        <w:autoSpaceDE w:val="0"/>
        <w:autoSpaceDN w:val="0"/>
        <w:adjustRightInd w:val="0"/>
        <w:rPr>
          <w:rFonts w:ascii="Arial" w:hAnsi="Arial" w:cs="Arial"/>
          <w:sz w:val="28"/>
          <w:szCs w:val="28"/>
        </w:rPr>
      </w:pPr>
      <w:r w:rsidRPr="00170A91">
        <w:rPr>
          <w:rFonts w:ascii="Arial" w:hAnsi="Arial" w:cs="Arial"/>
          <w:sz w:val="28"/>
          <w:szCs w:val="28"/>
        </w:rPr>
        <w:t xml:space="preserve">We </w:t>
      </w:r>
      <w:r w:rsidR="009559ED">
        <w:rPr>
          <w:rFonts w:ascii="Arial" w:hAnsi="Arial" w:cs="Arial"/>
          <w:sz w:val="28"/>
          <w:szCs w:val="28"/>
        </w:rPr>
        <w:t>are just going to</w:t>
      </w:r>
      <w:r w:rsidRPr="00170A91">
        <w:rPr>
          <w:rFonts w:ascii="Arial" w:hAnsi="Arial" w:cs="Arial"/>
          <w:sz w:val="28"/>
          <w:szCs w:val="28"/>
        </w:rPr>
        <w:t xml:space="preserve"> start </w:t>
      </w:r>
      <w:r w:rsidR="009559ED">
        <w:rPr>
          <w:rFonts w:ascii="Arial" w:hAnsi="Arial" w:cs="Arial"/>
          <w:sz w:val="28"/>
          <w:szCs w:val="28"/>
        </w:rPr>
        <w:t xml:space="preserve">though </w:t>
      </w:r>
      <w:r w:rsidRPr="00170A91">
        <w:rPr>
          <w:rFonts w:ascii="Arial" w:hAnsi="Arial" w:cs="Arial"/>
          <w:sz w:val="28"/>
          <w:szCs w:val="28"/>
        </w:rPr>
        <w:t xml:space="preserve">with </w:t>
      </w:r>
      <w:r w:rsidR="009559ED">
        <w:rPr>
          <w:rFonts w:ascii="Arial" w:hAnsi="Arial" w:cs="Arial"/>
          <w:sz w:val="28"/>
          <w:szCs w:val="28"/>
        </w:rPr>
        <w:t xml:space="preserve">an explanation of </w:t>
      </w:r>
      <w:r w:rsidRPr="00170A91">
        <w:rPr>
          <w:rFonts w:ascii="Arial" w:hAnsi="Arial" w:cs="Arial"/>
          <w:sz w:val="28"/>
          <w:szCs w:val="28"/>
        </w:rPr>
        <w:t xml:space="preserve">some terms, </w:t>
      </w:r>
      <w:r w:rsidR="004D33CF">
        <w:rPr>
          <w:rFonts w:ascii="Arial" w:hAnsi="Arial" w:cs="Arial"/>
          <w:sz w:val="28"/>
          <w:szCs w:val="28"/>
        </w:rPr>
        <w:t xml:space="preserve">that you might come across, </w:t>
      </w:r>
      <w:r w:rsidRPr="00170A91">
        <w:rPr>
          <w:rFonts w:ascii="Arial" w:hAnsi="Arial" w:cs="Arial"/>
          <w:sz w:val="28"/>
          <w:szCs w:val="28"/>
        </w:rPr>
        <w:t xml:space="preserve">starting with meaningful engagement.  </w:t>
      </w:r>
      <w:proofErr w:type="gramStart"/>
      <w:r w:rsidR="004D33CF">
        <w:rPr>
          <w:rFonts w:ascii="Arial" w:hAnsi="Arial" w:cs="Arial"/>
          <w:sz w:val="28"/>
          <w:szCs w:val="28"/>
        </w:rPr>
        <w:t>So</w:t>
      </w:r>
      <w:proofErr w:type="gramEnd"/>
      <w:r w:rsidR="004D33CF">
        <w:rPr>
          <w:rFonts w:ascii="Arial" w:hAnsi="Arial" w:cs="Arial"/>
          <w:sz w:val="28"/>
          <w:szCs w:val="28"/>
        </w:rPr>
        <w:t xml:space="preserve"> t</w:t>
      </w:r>
      <w:r w:rsidRPr="00170A91">
        <w:rPr>
          <w:rFonts w:ascii="Arial" w:hAnsi="Arial" w:cs="Arial"/>
          <w:sz w:val="28"/>
          <w:szCs w:val="28"/>
        </w:rPr>
        <w:t xml:space="preserve">his is any activity that provides someone a sense of purpose, it solidifies their identity and promotes that feeling of satisfaction and wellbeing.  I might also use the term "executive function", addressing the cognitive processes that help with planning, decision making, problem solving and emotional regulation.  These can be impacted by deafblindness and stress.  </w:t>
      </w:r>
    </w:p>
    <w:p w:rsidRPr="00170A91" w:rsidR="00C275F4" w:rsidP="00C275F4" w:rsidRDefault="00C275F4" w14:paraId="7633948A" w14:textId="6FB482A4">
      <w:pPr>
        <w:autoSpaceDE w:val="0"/>
        <w:autoSpaceDN w:val="0"/>
        <w:adjustRightInd w:val="0"/>
        <w:rPr>
          <w:rFonts w:ascii="Arial" w:hAnsi="Arial" w:cs="Arial"/>
          <w:sz w:val="28"/>
          <w:szCs w:val="28"/>
        </w:rPr>
      </w:pPr>
      <w:r w:rsidRPr="00170A91">
        <w:rPr>
          <w:rFonts w:ascii="Arial" w:hAnsi="Arial" w:cs="Arial"/>
          <w:sz w:val="28"/>
          <w:szCs w:val="28"/>
        </w:rPr>
        <w:t>We will be also looking at co</w:t>
      </w:r>
      <w:r w:rsidRPr="00170A91">
        <w:rPr>
          <w:rFonts w:ascii="Arial" w:hAnsi="Arial" w:cs="Arial"/>
          <w:sz w:val="28"/>
          <w:szCs w:val="28"/>
        </w:rPr>
        <w:noBreakHyphen/>
      </w:r>
      <w:r w:rsidRPr="00170A91">
        <w:rPr>
          <w:rFonts w:ascii="Arial" w:hAnsi="Arial" w:cs="Arial"/>
          <w:sz w:val="28"/>
          <w:szCs w:val="28"/>
        </w:rPr>
        <w:t xml:space="preserve">regulation.  This is the support provided to help an individual to regulate their emotions.  I will be going into underlying needs.  These are the fundamental physical, emotional and social needs that influence our behaviour.  </w:t>
      </w:r>
      <w:proofErr w:type="gramStart"/>
      <w:r w:rsidRPr="00170A91">
        <w:rPr>
          <w:rFonts w:ascii="Arial" w:hAnsi="Arial" w:cs="Arial"/>
          <w:sz w:val="28"/>
          <w:szCs w:val="28"/>
        </w:rPr>
        <w:t>Also</w:t>
      </w:r>
      <w:proofErr w:type="gramEnd"/>
      <w:r w:rsidRPr="00170A91">
        <w:rPr>
          <w:rFonts w:ascii="Arial" w:hAnsi="Arial" w:cs="Arial"/>
          <w:sz w:val="28"/>
          <w:szCs w:val="28"/>
        </w:rPr>
        <w:t xml:space="preserve"> the term that everybody </w:t>
      </w:r>
      <w:r w:rsidRPr="00170A91">
        <w:rPr>
          <w:rFonts w:ascii="Arial" w:hAnsi="Arial" w:cs="Arial"/>
          <w:sz w:val="28"/>
          <w:szCs w:val="28"/>
        </w:rPr>
        <w:t xml:space="preserve">knows best is "behaviours of concern".  These are the behaviours that individuals may use consistently to communicate unmet needs or distress.  Lastly, we have restrictive practices.  These are interventions that limit a person's rights or freedom of movement.  They can come in many, many forms.  </w:t>
      </w:r>
    </w:p>
    <w:p w:rsidRPr="00170A91" w:rsidR="00C275F4" w:rsidP="00C275F4" w:rsidRDefault="00C275F4" w14:paraId="414CA8B0" w14:textId="4C9CEA59">
      <w:pPr>
        <w:autoSpaceDE w:val="0"/>
        <w:autoSpaceDN w:val="0"/>
        <w:adjustRightInd w:val="0"/>
        <w:rPr>
          <w:rFonts w:ascii="Arial" w:hAnsi="Arial" w:cs="Arial"/>
          <w:sz w:val="28"/>
          <w:szCs w:val="28"/>
        </w:rPr>
      </w:pPr>
      <w:r w:rsidRPr="00170A91">
        <w:rPr>
          <w:rFonts w:ascii="Arial" w:hAnsi="Arial" w:cs="Arial"/>
          <w:sz w:val="28"/>
          <w:szCs w:val="28"/>
        </w:rPr>
        <w:t>Capable environments</w:t>
      </w:r>
      <w:r w:rsidR="00723DDA">
        <w:rPr>
          <w:rFonts w:ascii="Arial" w:hAnsi="Arial" w:cs="Arial"/>
          <w:sz w:val="28"/>
          <w:szCs w:val="28"/>
        </w:rPr>
        <w:t xml:space="preserve">, these </w:t>
      </w:r>
      <w:r w:rsidRPr="00170A91">
        <w:rPr>
          <w:rFonts w:ascii="Arial" w:hAnsi="Arial" w:cs="Arial"/>
          <w:sz w:val="28"/>
          <w:szCs w:val="28"/>
        </w:rPr>
        <w:t>are environments and supports that are adapted to meet somebody's need</w:t>
      </w:r>
      <w:r w:rsidR="00723DDA">
        <w:rPr>
          <w:rFonts w:ascii="Arial" w:hAnsi="Arial" w:cs="Arial"/>
          <w:sz w:val="28"/>
          <w:szCs w:val="28"/>
        </w:rPr>
        <w:t xml:space="preserve">s and </w:t>
      </w:r>
      <w:r w:rsidRPr="00170A91">
        <w:rPr>
          <w:rFonts w:ascii="Arial" w:hAnsi="Arial" w:cs="Arial"/>
          <w:sz w:val="28"/>
          <w:szCs w:val="28"/>
        </w:rPr>
        <w:t>Function</w:t>
      </w:r>
      <w:r w:rsidRPr="00170A91">
        <w:rPr>
          <w:rFonts w:ascii="Arial" w:hAnsi="Arial" w:cs="Arial"/>
          <w:sz w:val="28"/>
          <w:szCs w:val="28"/>
        </w:rPr>
        <w:noBreakHyphen/>
      </w:r>
      <w:r w:rsidRPr="00170A91">
        <w:rPr>
          <w:rFonts w:ascii="Arial" w:hAnsi="Arial" w:cs="Arial"/>
          <w:sz w:val="28"/>
          <w:szCs w:val="28"/>
        </w:rPr>
        <w:t>based strategies</w:t>
      </w:r>
      <w:r w:rsidR="00723DDA">
        <w:rPr>
          <w:rFonts w:ascii="Arial" w:hAnsi="Arial" w:cs="Arial"/>
          <w:sz w:val="28"/>
          <w:szCs w:val="28"/>
        </w:rPr>
        <w:t>, thi</w:t>
      </w:r>
      <w:r w:rsidRPr="00170A91">
        <w:rPr>
          <w:rFonts w:ascii="Arial" w:hAnsi="Arial" w:cs="Arial"/>
          <w:sz w:val="28"/>
          <w:szCs w:val="28"/>
        </w:rPr>
        <w:t xml:space="preserve">s how we meet the need behind the behaviour.  </w:t>
      </w:r>
    </w:p>
    <w:p w:rsidRPr="00170A91" w:rsidR="00C275F4" w:rsidP="00C275F4" w:rsidRDefault="00C275F4" w14:paraId="7E4975C8" w14:textId="3AD738B1">
      <w:pPr>
        <w:autoSpaceDE w:val="0"/>
        <w:autoSpaceDN w:val="0"/>
        <w:adjustRightInd w:val="0"/>
        <w:rPr>
          <w:rFonts w:ascii="Arial" w:hAnsi="Arial" w:cs="Arial"/>
          <w:sz w:val="28"/>
          <w:szCs w:val="28"/>
        </w:rPr>
      </w:pPr>
      <w:r w:rsidRPr="00170A91">
        <w:rPr>
          <w:rFonts w:ascii="Arial" w:hAnsi="Arial" w:cs="Arial"/>
          <w:sz w:val="28"/>
          <w:szCs w:val="28"/>
        </w:rPr>
        <w:t xml:space="preserve">Let's start by exploring what PBS </w:t>
      </w:r>
      <w:proofErr w:type="gramStart"/>
      <w:r w:rsidRPr="00170A91">
        <w:rPr>
          <w:rFonts w:ascii="Arial" w:hAnsi="Arial" w:cs="Arial"/>
          <w:sz w:val="28"/>
          <w:szCs w:val="28"/>
        </w:rPr>
        <w:t>actually means</w:t>
      </w:r>
      <w:proofErr w:type="gramEnd"/>
      <w:r w:rsidRPr="00170A91">
        <w:rPr>
          <w:rFonts w:ascii="Arial" w:hAnsi="Arial" w:cs="Arial"/>
          <w:sz w:val="28"/>
          <w:szCs w:val="28"/>
        </w:rPr>
        <w:t xml:space="preserve"> and why it matters in the context of deafblindness.  Positive behaviour support is an evidence</w:t>
      </w:r>
      <w:r w:rsidRPr="00170A91">
        <w:rPr>
          <w:rFonts w:ascii="Arial" w:hAnsi="Arial" w:cs="Arial"/>
          <w:sz w:val="28"/>
          <w:szCs w:val="28"/>
        </w:rPr>
        <w:noBreakHyphen/>
      </w:r>
      <w:r w:rsidRPr="00170A91">
        <w:rPr>
          <w:rFonts w:ascii="Arial" w:hAnsi="Arial" w:cs="Arial"/>
          <w:sz w:val="28"/>
          <w:szCs w:val="28"/>
        </w:rPr>
        <w:t>based person</w:t>
      </w:r>
      <w:r w:rsidRPr="00170A91">
        <w:rPr>
          <w:rFonts w:ascii="Arial" w:hAnsi="Arial" w:cs="Arial"/>
          <w:sz w:val="28"/>
          <w:szCs w:val="28"/>
        </w:rPr>
        <w:noBreakHyphen/>
      </w:r>
      <w:r w:rsidR="00723DDA">
        <w:rPr>
          <w:rFonts w:ascii="Arial" w:hAnsi="Arial" w:cs="Arial"/>
          <w:sz w:val="28"/>
          <w:szCs w:val="28"/>
        </w:rPr>
        <w:t>c</w:t>
      </w:r>
      <w:r w:rsidRPr="00170A91">
        <w:rPr>
          <w:rFonts w:ascii="Arial" w:hAnsi="Arial" w:cs="Arial"/>
          <w:sz w:val="28"/>
          <w:szCs w:val="28"/>
        </w:rPr>
        <w:t xml:space="preserve">entered approach that improves quality of life by understanding and addressing the underlying causes of behaviours of concern.  It is a proactive approach that focuses on skill building, environmental adjustments and developing effective strategies in collaboration with individuals, their families, their support teams and any other important people in their life.  Positive behaviour support promotes independence, wellbeing and dignity while reducing the need for restrictive practices.  </w:t>
      </w:r>
    </w:p>
    <w:p w:rsidRPr="00170A91" w:rsidR="00C275F4" w:rsidP="00C275F4" w:rsidRDefault="00C275F4" w14:paraId="0A488BD8" w14:textId="549754DE">
      <w:pPr>
        <w:autoSpaceDE w:val="0"/>
        <w:autoSpaceDN w:val="0"/>
        <w:adjustRightInd w:val="0"/>
        <w:rPr>
          <w:rFonts w:ascii="Arial" w:hAnsi="Arial" w:cs="Arial"/>
          <w:sz w:val="28"/>
          <w:szCs w:val="28"/>
        </w:rPr>
      </w:pPr>
      <w:r w:rsidRPr="00170A91">
        <w:rPr>
          <w:rFonts w:ascii="Arial" w:hAnsi="Arial" w:cs="Arial"/>
          <w:sz w:val="28"/>
          <w:szCs w:val="28"/>
        </w:rPr>
        <w:t xml:space="preserve">Why does this matter for people with deafblindness?  People living with deafblindness might use behaviours of concern to communicate unmet needs, discomfort or distress.  Behaviours can be repetitive, harming to themself, to others </w:t>
      </w:r>
      <w:r w:rsidR="00723DDA">
        <w:rPr>
          <w:rFonts w:ascii="Arial" w:hAnsi="Arial" w:cs="Arial"/>
          <w:sz w:val="28"/>
          <w:szCs w:val="28"/>
        </w:rPr>
        <w:t>and</w:t>
      </w:r>
      <w:r w:rsidRPr="00170A91">
        <w:rPr>
          <w:rFonts w:ascii="Arial" w:hAnsi="Arial" w:cs="Arial"/>
          <w:sz w:val="28"/>
          <w:szCs w:val="28"/>
        </w:rPr>
        <w:t xml:space="preserve"> to property.  Empowering people to be heard and included in their own lives is essential</w:t>
      </w:r>
      <w:r w:rsidR="00723DDA">
        <w:rPr>
          <w:rFonts w:ascii="Arial" w:hAnsi="Arial" w:cs="Arial"/>
          <w:sz w:val="28"/>
          <w:szCs w:val="28"/>
        </w:rPr>
        <w:t xml:space="preserve"> to</w:t>
      </w:r>
      <w:r w:rsidRPr="00170A91">
        <w:rPr>
          <w:rFonts w:ascii="Arial" w:hAnsi="Arial" w:cs="Arial"/>
          <w:sz w:val="28"/>
          <w:szCs w:val="28"/>
        </w:rPr>
        <w:t xml:space="preserve"> supporting them to achieve a good quality of life.  Providing support to a person and others to recognise the person's early warning signs and to understand the function behind their behaviours helps PBS practitioners guide the development of effective strateg</w:t>
      </w:r>
      <w:r w:rsidR="00723DDA">
        <w:rPr>
          <w:rFonts w:ascii="Arial" w:hAnsi="Arial" w:cs="Arial"/>
          <w:sz w:val="28"/>
          <w:szCs w:val="28"/>
        </w:rPr>
        <w:t>ies</w:t>
      </w:r>
      <w:r w:rsidRPr="00170A91">
        <w:rPr>
          <w:rFonts w:ascii="Arial" w:hAnsi="Arial" w:cs="Arial"/>
          <w:sz w:val="28"/>
          <w:szCs w:val="28"/>
        </w:rPr>
        <w:t xml:space="preserve">.  It is important to understand that </w:t>
      </w:r>
      <w:r w:rsidRPr="00170A91">
        <w:rPr>
          <w:rFonts w:ascii="Arial" w:hAnsi="Arial" w:cs="Arial"/>
          <w:sz w:val="28"/>
          <w:szCs w:val="28"/>
        </w:rPr>
        <w:t xml:space="preserve">positive behaviour support is not a quick </w:t>
      </w:r>
      <w:proofErr w:type="gramStart"/>
      <w:r w:rsidRPr="00170A91">
        <w:rPr>
          <w:rFonts w:ascii="Arial" w:hAnsi="Arial" w:cs="Arial"/>
          <w:sz w:val="28"/>
          <w:szCs w:val="28"/>
        </w:rPr>
        <w:t>fix</w:t>
      </w:r>
      <w:proofErr w:type="gramEnd"/>
      <w:r w:rsidRPr="00170A91">
        <w:rPr>
          <w:rFonts w:ascii="Arial" w:hAnsi="Arial" w:cs="Arial"/>
          <w:sz w:val="28"/>
          <w:szCs w:val="28"/>
        </w:rPr>
        <w:t xml:space="preserve"> but it is very beneficial.  When we're looking at </w:t>
      </w:r>
      <w:proofErr w:type="gramStart"/>
      <w:r w:rsidRPr="00170A91">
        <w:rPr>
          <w:rFonts w:ascii="Arial" w:hAnsi="Arial" w:cs="Arial"/>
          <w:sz w:val="28"/>
          <w:szCs w:val="28"/>
        </w:rPr>
        <w:t>PBS</w:t>
      </w:r>
      <w:proofErr w:type="gramEnd"/>
      <w:r w:rsidRPr="00170A91">
        <w:rPr>
          <w:rFonts w:ascii="Arial" w:hAnsi="Arial" w:cs="Arial"/>
          <w:sz w:val="28"/>
          <w:szCs w:val="28"/>
        </w:rPr>
        <w:t xml:space="preserve"> we're considering choice, control, connection and a sense of safety.  This is fostered </w:t>
      </w:r>
      <w:r w:rsidR="00723DDA">
        <w:rPr>
          <w:rFonts w:ascii="Arial" w:hAnsi="Arial" w:cs="Arial"/>
          <w:sz w:val="28"/>
          <w:szCs w:val="28"/>
        </w:rPr>
        <w:t xml:space="preserve">through, </w:t>
      </w:r>
      <w:r w:rsidRPr="00170A91">
        <w:rPr>
          <w:rFonts w:ascii="Arial" w:hAnsi="Arial" w:cs="Arial"/>
          <w:sz w:val="28"/>
          <w:szCs w:val="28"/>
        </w:rPr>
        <w:t>most effectively through person</w:t>
      </w:r>
      <w:r w:rsidRPr="00170A91">
        <w:rPr>
          <w:rFonts w:ascii="Arial" w:hAnsi="Arial" w:cs="Arial"/>
          <w:sz w:val="28"/>
          <w:szCs w:val="28"/>
        </w:rPr>
        <w:noBreakHyphen/>
      </w:r>
      <w:r w:rsidRPr="00170A91">
        <w:rPr>
          <w:rFonts w:ascii="Arial" w:hAnsi="Arial" w:cs="Arial"/>
          <w:sz w:val="28"/>
          <w:szCs w:val="28"/>
        </w:rPr>
        <w:t xml:space="preserve">entered support and meaningful engagement for a person living with deafblindness.  </w:t>
      </w:r>
    </w:p>
    <w:p w:rsidRPr="00170A91" w:rsidR="00C275F4" w:rsidP="00C275F4" w:rsidRDefault="00C275F4" w14:paraId="0408EA4D" w14:textId="5661215E">
      <w:pPr>
        <w:autoSpaceDE w:val="0"/>
        <w:autoSpaceDN w:val="0"/>
        <w:adjustRightInd w:val="0"/>
        <w:rPr>
          <w:rFonts w:ascii="Arial" w:hAnsi="Arial" w:cs="Arial"/>
          <w:sz w:val="28"/>
          <w:szCs w:val="28"/>
        </w:rPr>
      </w:pPr>
      <w:r w:rsidRPr="39ED4E20" w:rsidR="00C275F4">
        <w:rPr>
          <w:rFonts w:ascii="Arial" w:hAnsi="Arial" w:cs="Arial"/>
          <w:sz w:val="28"/>
          <w:szCs w:val="28"/>
        </w:rPr>
        <w:t xml:space="preserve">When we meet people and their families or support system, it is </w:t>
      </w:r>
      <w:r w:rsidRPr="39ED4E20" w:rsidR="00C275F4">
        <w:rPr>
          <w:rFonts w:ascii="Arial" w:hAnsi="Arial" w:cs="Arial"/>
          <w:sz w:val="28"/>
          <w:szCs w:val="28"/>
        </w:rPr>
        <w:t>not uncommon</w:t>
      </w:r>
      <w:r w:rsidRPr="39ED4E20" w:rsidR="00C275F4">
        <w:rPr>
          <w:rFonts w:ascii="Arial" w:hAnsi="Arial" w:cs="Arial"/>
          <w:sz w:val="28"/>
          <w:szCs w:val="28"/>
        </w:rPr>
        <w:t xml:space="preserve"> to find a group of people that are </w:t>
      </w:r>
      <w:r w:rsidRPr="39ED4E20" w:rsidR="00C275F4">
        <w:rPr>
          <w:rFonts w:ascii="Arial" w:hAnsi="Arial" w:cs="Arial"/>
          <w:sz w:val="28"/>
          <w:szCs w:val="28"/>
        </w:rPr>
        <w:t>pretty tired</w:t>
      </w:r>
      <w:r w:rsidRPr="39ED4E20" w:rsidR="00C275F4">
        <w:rPr>
          <w:rFonts w:ascii="Arial" w:hAnsi="Arial" w:cs="Arial"/>
          <w:sz w:val="28"/>
          <w:szCs w:val="28"/>
        </w:rPr>
        <w:t xml:space="preserve">, </w:t>
      </w:r>
      <w:r w:rsidRPr="39ED4E20" w:rsidR="00C275F4">
        <w:rPr>
          <w:rFonts w:ascii="Arial" w:hAnsi="Arial" w:cs="Arial"/>
          <w:sz w:val="28"/>
          <w:szCs w:val="28"/>
        </w:rPr>
        <w:t>they've</w:t>
      </w:r>
      <w:r w:rsidRPr="39ED4E20" w:rsidR="00C275F4">
        <w:rPr>
          <w:rFonts w:ascii="Arial" w:hAnsi="Arial" w:cs="Arial"/>
          <w:sz w:val="28"/>
          <w:szCs w:val="28"/>
        </w:rPr>
        <w:t xml:space="preserve"> tried a lot of different </w:t>
      </w:r>
      <w:r w:rsidRPr="39ED4E20" w:rsidR="00C275F4">
        <w:rPr>
          <w:rFonts w:ascii="Arial" w:hAnsi="Arial" w:cs="Arial"/>
          <w:sz w:val="28"/>
          <w:szCs w:val="28"/>
        </w:rPr>
        <w:t>things</w:t>
      </w:r>
      <w:r w:rsidRPr="39ED4E20" w:rsidR="00C275F4">
        <w:rPr>
          <w:rFonts w:ascii="Arial" w:hAnsi="Arial" w:cs="Arial"/>
          <w:sz w:val="28"/>
          <w:szCs w:val="28"/>
        </w:rPr>
        <w:t xml:space="preserve"> and they may be feeling a little stressed and under pressure</w:t>
      </w:r>
      <w:r w:rsidRPr="39ED4E20" w:rsidR="00C275F4">
        <w:rPr>
          <w:rFonts w:ascii="Arial" w:hAnsi="Arial" w:cs="Arial"/>
          <w:sz w:val="28"/>
          <w:szCs w:val="28"/>
        </w:rPr>
        <w:t xml:space="preserve">.  </w:t>
      </w:r>
      <w:r w:rsidRPr="39ED4E20" w:rsidR="00C275F4">
        <w:rPr>
          <w:rFonts w:ascii="Arial" w:hAnsi="Arial" w:cs="Arial"/>
          <w:sz w:val="28"/>
          <w:szCs w:val="28"/>
        </w:rPr>
        <w:t xml:space="preserve">As a PBS practitioner our job is to view their experiences and </w:t>
      </w:r>
      <w:r w:rsidRPr="39ED4E20" w:rsidR="00C275F4">
        <w:rPr>
          <w:rFonts w:ascii="Arial" w:hAnsi="Arial" w:cs="Arial"/>
          <w:sz w:val="28"/>
          <w:szCs w:val="28"/>
        </w:rPr>
        <w:t>validate</w:t>
      </w:r>
      <w:r w:rsidRPr="39ED4E20" w:rsidR="00C275F4">
        <w:rPr>
          <w:rFonts w:ascii="Arial" w:hAnsi="Arial" w:cs="Arial"/>
          <w:sz w:val="28"/>
          <w:szCs w:val="28"/>
        </w:rPr>
        <w:t xml:space="preserve"> them through the lens of good PBS</w:t>
      </w:r>
      <w:r w:rsidRPr="39ED4E20" w:rsidR="00C275F4">
        <w:rPr>
          <w:rFonts w:ascii="Arial" w:hAnsi="Arial" w:cs="Arial"/>
          <w:sz w:val="28"/>
          <w:szCs w:val="28"/>
        </w:rPr>
        <w:t xml:space="preserve">.  </w:t>
      </w:r>
      <w:r w:rsidRPr="39ED4E20" w:rsidR="00C275F4">
        <w:rPr>
          <w:rFonts w:ascii="Arial" w:hAnsi="Arial" w:cs="Arial"/>
          <w:sz w:val="28"/>
          <w:szCs w:val="28"/>
        </w:rPr>
        <w:t>This includes a person</w:t>
      </w:r>
      <w:r>
        <w:noBreakHyphen/>
      </w:r>
      <w:r w:rsidRPr="39ED4E20" w:rsidR="00C275F4">
        <w:rPr>
          <w:rFonts w:ascii="Arial" w:hAnsi="Arial" w:cs="Arial"/>
          <w:sz w:val="28"/>
          <w:szCs w:val="28"/>
        </w:rPr>
        <w:t>centred strengths</w:t>
      </w:r>
      <w:r>
        <w:noBreakHyphen/>
      </w:r>
      <w:r w:rsidRPr="39ED4E20" w:rsidR="00C275F4">
        <w:rPr>
          <w:rFonts w:ascii="Arial" w:hAnsi="Arial" w:cs="Arial"/>
          <w:sz w:val="28"/>
          <w:szCs w:val="28"/>
        </w:rPr>
        <w:t>based approach.  We strive to collaborate and co</w:t>
      </w:r>
      <w:r>
        <w:noBreakHyphen/>
      </w:r>
      <w:r w:rsidRPr="39ED4E20" w:rsidR="00C275F4">
        <w:rPr>
          <w:rFonts w:ascii="Arial" w:hAnsi="Arial" w:cs="Arial"/>
          <w:sz w:val="28"/>
          <w:szCs w:val="28"/>
        </w:rPr>
        <w:t>design any strategies and plans which need to be implemented.  It prioritises quality of life</w:t>
      </w:r>
      <w:r w:rsidRPr="39ED4E20" w:rsidR="7ACD9652">
        <w:rPr>
          <w:rFonts w:ascii="Arial" w:hAnsi="Arial" w:cs="Arial"/>
          <w:sz w:val="28"/>
          <w:szCs w:val="28"/>
        </w:rPr>
        <w:t xml:space="preserve"> with </w:t>
      </w:r>
      <w:r w:rsidRPr="39ED4E20" w:rsidR="00C275F4">
        <w:rPr>
          <w:rFonts w:ascii="Arial" w:hAnsi="Arial" w:cs="Arial"/>
          <w:sz w:val="28"/>
          <w:szCs w:val="28"/>
        </w:rPr>
        <w:t xml:space="preserve">proactive function-based strategies not just reactive and focuses on creating capable environments.  </w:t>
      </w:r>
    </w:p>
    <w:p w:rsidRPr="00170A91" w:rsidR="00C275F4" w:rsidP="00C275F4" w:rsidRDefault="00C275F4" w14:paraId="63963B1C" w14:textId="62EBCC0A">
      <w:pPr>
        <w:autoSpaceDE w:val="0"/>
        <w:autoSpaceDN w:val="0"/>
        <w:adjustRightInd w:val="0"/>
        <w:rPr>
          <w:rFonts w:ascii="Arial" w:hAnsi="Arial" w:cs="Arial"/>
          <w:sz w:val="28"/>
          <w:szCs w:val="28"/>
        </w:rPr>
      </w:pPr>
      <w:r w:rsidRPr="00170A91">
        <w:rPr>
          <w:rFonts w:ascii="Arial" w:hAnsi="Arial" w:cs="Arial"/>
          <w:sz w:val="28"/>
          <w:szCs w:val="28"/>
        </w:rPr>
        <w:t xml:space="preserve">Common supports from a PBS lens.  PBS practitioners like to work closely with allied health professionals on the importance of meeting a person where they're at.  We can do this through focusing on the value of communication interaction and this might mean supporting staff to upskill in key word sign, Auslan, understand the value of intensive interaction and understand that communication comes in all forms such as objects of reference, facial expressions, body language.  It can be something as simple as the colour of somebody's skin, the tension in their muscles at any given time.  </w:t>
      </w:r>
    </w:p>
    <w:p w:rsidRPr="00170A91" w:rsidR="00C275F4" w:rsidP="00C275F4" w:rsidRDefault="00C275F4" w14:paraId="15668521" w14:textId="77777777">
      <w:pPr>
        <w:autoSpaceDE w:val="0"/>
        <w:autoSpaceDN w:val="0"/>
        <w:adjustRightInd w:val="0"/>
        <w:rPr>
          <w:rFonts w:ascii="Arial" w:hAnsi="Arial" w:cs="Arial"/>
          <w:sz w:val="28"/>
          <w:szCs w:val="28"/>
        </w:rPr>
      </w:pPr>
      <w:r w:rsidRPr="00170A91">
        <w:rPr>
          <w:rFonts w:ascii="Arial" w:hAnsi="Arial" w:cs="Arial"/>
          <w:sz w:val="28"/>
          <w:szCs w:val="28"/>
        </w:rPr>
        <w:t>We also might look at strategies using hand</w:t>
      </w:r>
      <w:r w:rsidRPr="00170A91">
        <w:rPr>
          <w:rFonts w:ascii="Arial" w:hAnsi="Arial" w:cs="Arial"/>
          <w:sz w:val="28"/>
          <w:szCs w:val="28"/>
        </w:rPr>
        <w:noBreakHyphen/>
      </w:r>
      <w:r w:rsidRPr="00170A91">
        <w:rPr>
          <w:rFonts w:ascii="Arial" w:hAnsi="Arial" w:cs="Arial"/>
          <w:sz w:val="28"/>
          <w:szCs w:val="28"/>
        </w:rPr>
        <w:t>under</w:t>
      </w:r>
      <w:r w:rsidRPr="00170A91">
        <w:rPr>
          <w:rFonts w:ascii="Arial" w:hAnsi="Arial" w:cs="Arial"/>
          <w:sz w:val="28"/>
          <w:szCs w:val="28"/>
        </w:rPr>
        <w:noBreakHyphen/>
      </w:r>
      <w:r w:rsidRPr="00170A91">
        <w:rPr>
          <w:rFonts w:ascii="Arial" w:hAnsi="Arial" w:cs="Arial"/>
          <w:sz w:val="28"/>
          <w:szCs w:val="28"/>
        </w:rPr>
        <w:t>hand or hand</w:t>
      </w:r>
      <w:r w:rsidRPr="00170A91">
        <w:rPr>
          <w:rFonts w:ascii="Arial" w:hAnsi="Arial" w:cs="Arial"/>
          <w:sz w:val="28"/>
          <w:szCs w:val="28"/>
        </w:rPr>
        <w:noBreakHyphen/>
      </w:r>
      <w:r w:rsidRPr="00170A91">
        <w:rPr>
          <w:rFonts w:ascii="Arial" w:hAnsi="Arial" w:cs="Arial"/>
          <w:sz w:val="28"/>
          <w:szCs w:val="28"/>
        </w:rPr>
        <w:t>over</w:t>
      </w:r>
      <w:r w:rsidRPr="00170A91">
        <w:rPr>
          <w:rFonts w:ascii="Arial" w:hAnsi="Arial" w:cs="Arial"/>
          <w:sz w:val="28"/>
          <w:szCs w:val="28"/>
        </w:rPr>
        <w:noBreakHyphen/>
      </w:r>
      <w:r w:rsidRPr="00170A91">
        <w:rPr>
          <w:rFonts w:ascii="Arial" w:hAnsi="Arial" w:cs="Arial"/>
          <w:sz w:val="28"/>
          <w:szCs w:val="28"/>
        </w:rPr>
        <w:t xml:space="preserve">hand approaches to supporting a client to build their skills.  </w:t>
      </w:r>
    </w:p>
    <w:p w:rsidRPr="00170A91" w:rsidR="00C275F4" w:rsidP="00C275F4" w:rsidRDefault="00C275F4" w14:paraId="497B3078" w14:textId="0AFF99E4">
      <w:pPr>
        <w:autoSpaceDE w:val="0"/>
        <w:autoSpaceDN w:val="0"/>
        <w:adjustRightInd w:val="0"/>
        <w:rPr>
          <w:rFonts w:ascii="Arial" w:hAnsi="Arial" w:cs="Arial"/>
          <w:sz w:val="28"/>
          <w:szCs w:val="28"/>
        </w:rPr>
      </w:pPr>
      <w:r w:rsidRPr="00170A91">
        <w:rPr>
          <w:rFonts w:ascii="Arial" w:hAnsi="Arial" w:cs="Arial"/>
          <w:sz w:val="28"/>
          <w:szCs w:val="28"/>
        </w:rPr>
        <w:t xml:space="preserve">This is important to encourage the individual to be part of their own life and provide them with opportunities to develop and understand processes behind a cup of tea appearing in their hand or how to brush their own teeth.  Those simple things that we take for granted, it's important that we involve people in their lives.  Rather than doing to, we do with.  </w:t>
      </w:r>
    </w:p>
    <w:p w:rsidRPr="00170A91" w:rsidR="00C275F4" w:rsidP="00C275F4" w:rsidRDefault="00C275F4" w14:paraId="7D2E83F5" w14:textId="4C672572">
      <w:pPr>
        <w:autoSpaceDE w:val="0"/>
        <w:autoSpaceDN w:val="0"/>
        <w:adjustRightInd w:val="0"/>
        <w:rPr>
          <w:rFonts w:ascii="Arial" w:hAnsi="Arial" w:cs="Arial"/>
          <w:sz w:val="28"/>
          <w:szCs w:val="28"/>
        </w:rPr>
      </w:pPr>
      <w:r w:rsidRPr="00170A91">
        <w:rPr>
          <w:rFonts w:ascii="Arial" w:hAnsi="Arial" w:cs="Arial"/>
          <w:sz w:val="28"/>
          <w:szCs w:val="28"/>
        </w:rPr>
        <w:t xml:space="preserve">We encourage people to look at the importance of positioning and tactile engagement.  This supports a sense of safety, orientation and connectedness for the person living with deafblindness and understanding environmental accommodations.  </w:t>
      </w:r>
      <w:proofErr w:type="gramStart"/>
      <w:r w:rsidR="005831E2">
        <w:rPr>
          <w:rFonts w:ascii="Arial" w:hAnsi="Arial" w:cs="Arial"/>
          <w:sz w:val="28"/>
          <w:szCs w:val="28"/>
        </w:rPr>
        <w:t>So</w:t>
      </w:r>
      <w:proofErr w:type="gramEnd"/>
      <w:r w:rsidR="005831E2">
        <w:rPr>
          <w:rFonts w:ascii="Arial" w:hAnsi="Arial" w:cs="Arial"/>
          <w:sz w:val="28"/>
          <w:szCs w:val="28"/>
        </w:rPr>
        <w:t xml:space="preserve"> b</w:t>
      </w:r>
      <w:r w:rsidRPr="00170A91">
        <w:rPr>
          <w:rFonts w:ascii="Arial" w:hAnsi="Arial" w:cs="Arial"/>
          <w:sz w:val="28"/>
          <w:szCs w:val="28"/>
        </w:rPr>
        <w:t xml:space="preserve">y increasing access to preferred activities and sensory experiences and adding new sensory experiences to an individual's day, we're giving them more information and consistency of feedback to be able to support their connectedness for the world around them.  It's important that individuals that are supporting a person with deafblindness understand that we are their conduit to understanding their world, and that's where that sense of safety comes from.  </w:t>
      </w:r>
    </w:p>
    <w:p w:rsidRPr="00170A91" w:rsidR="00C275F4" w:rsidP="00C275F4" w:rsidRDefault="00C275F4" w14:paraId="3B47D077" w14:textId="6F0C07EB">
      <w:pPr>
        <w:autoSpaceDE w:val="0"/>
        <w:autoSpaceDN w:val="0"/>
        <w:adjustRightInd w:val="0"/>
        <w:rPr>
          <w:rFonts w:ascii="Arial" w:hAnsi="Arial" w:cs="Arial"/>
          <w:sz w:val="28"/>
          <w:szCs w:val="28"/>
        </w:rPr>
      </w:pPr>
      <w:r w:rsidRPr="39ED4E20" w:rsidR="00C275F4">
        <w:rPr>
          <w:rFonts w:ascii="Arial" w:hAnsi="Arial" w:cs="Arial"/>
          <w:sz w:val="28"/>
          <w:szCs w:val="28"/>
        </w:rPr>
        <w:t xml:space="preserve">Moving on </w:t>
      </w:r>
      <w:r w:rsidRPr="39ED4E20" w:rsidR="2B06E579">
        <w:rPr>
          <w:rFonts w:ascii="Arial" w:hAnsi="Arial" w:cs="Arial"/>
          <w:sz w:val="28"/>
          <w:szCs w:val="28"/>
        </w:rPr>
        <w:t xml:space="preserve">to </w:t>
      </w:r>
      <w:r w:rsidRPr="39ED4E20" w:rsidR="00C275F4">
        <w:rPr>
          <w:rFonts w:ascii="Arial" w:hAnsi="Arial" w:cs="Arial"/>
          <w:sz w:val="28"/>
          <w:szCs w:val="28"/>
        </w:rPr>
        <w:t>underlying needs, positive behaviour support and deafblindness</w:t>
      </w:r>
      <w:r w:rsidRPr="39ED4E20" w:rsidR="00C275F4">
        <w:rPr>
          <w:rFonts w:ascii="Arial" w:hAnsi="Arial" w:cs="Arial"/>
          <w:sz w:val="28"/>
          <w:szCs w:val="28"/>
        </w:rPr>
        <w:t xml:space="preserve">.  </w:t>
      </w:r>
      <w:r w:rsidRPr="39ED4E20" w:rsidR="00C275F4">
        <w:rPr>
          <w:rFonts w:ascii="Arial" w:hAnsi="Arial" w:cs="Arial"/>
          <w:sz w:val="28"/>
          <w:szCs w:val="28"/>
        </w:rPr>
        <w:t xml:space="preserve">When we think about underlying needs, </w:t>
      </w:r>
      <w:r w:rsidRPr="39ED4E20" w:rsidR="00C275F4">
        <w:rPr>
          <w:rFonts w:ascii="Arial" w:hAnsi="Arial" w:cs="Arial"/>
          <w:sz w:val="28"/>
          <w:szCs w:val="28"/>
        </w:rPr>
        <w:t>we're</w:t>
      </w:r>
      <w:r w:rsidRPr="39ED4E20" w:rsidR="00C275F4">
        <w:rPr>
          <w:rFonts w:ascii="Arial" w:hAnsi="Arial" w:cs="Arial"/>
          <w:sz w:val="28"/>
          <w:szCs w:val="28"/>
        </w:rPr>
        <w:t xml:space="preserve"> talking about understanding that we want to understand the why behind our actions</w:t>
      </w:r>
      <w:r w:rsidRPr="39ED4E20" w:rsidR="00C275F4">
        <w:rPr>
          <w:rFonts w:ascii="Arial" w:hAnsi="Arial" w:cs="Arial"/>
          <w:sz w:val="28"/>
          <w:szCs w:val="28"/>
        </w:rPr>
        <w:t xml:space="preserve">.  </w:t>
      </w:r>
      <w:r w:rsidRPr="39ED4E20" w:rsidR="00C275F4">
        <w:rPr>
          <w:rFonts w:ascii="Arial" w:hAnsi="Arial" w:cs="Arial"/>
          <w:sz w:val="28"/>
          <w:szCs w:val="28"/>
        </w:rPr>
        <w:t>An underlying need explains the why behind our actions</w:t>
      </w:r>
      <w:r w:rsidRPr="39ED4E20" w:rsidR="00C275F4">
        <w:rPr>
          <w:rFonts w:ascii="Arial" w:hAnsi="Arial" w:cs="Arial"/>
          <w:sz w:val="28"/>
          <w:szCs w:val="28"/>
        </w:rPr>
        <w:t xml:space="preserve">.  </w:t>
      </w:r>
      <w:r w:rsidRPr="39ED4E20" w:rsidR="00C275F4">
        <w:rPr>
          <w:rFonts w:ascii="Arial" w:hAnsi="Arial" w:cs="Arial"/>
          <w:sz w:val="28"/>
          <w:szCs w:val="28"/>
        </w:rPr>
        <w:t>These needs</w:t>
      </w:r>
      <w:r w:rsidRPr="39ED4E20" w:rsidR="005831E2">
        <w:rPr>
          <w:rFonts w:ascii="Arial" w:hAnsi="Arial" w:cs="Arial"/>
          <w:sz w:val="28"/>
          <w:szCs w:val="28"/>
        </w:rPr>
        <w:t xml:space="preserve"> are</w:t>
      </w:r>
      <w:r w:rsidRPr="39ED4E20" w:rsidR="00C275F4">
        <w:rPr>
          <w:rFonts w:ascii="Arial" w:hAnsi="Arial" w:cs="Arial"/>
          <w:sz w:val="28"/>
          <w:szCs w:val="28"/>
        </w:rPr>
        <w:t xml:space="preserve"> universal, but life experiences and diagnosis can also influence how </w:t>
      </w:r>
      <w:r w:rsidRPr="39ED4E20" w:rsidR="00C275F4">
        <w:rPr>
          <w:rFonts w:ascii="Arial" w:hAnsi="Arial" w:cs="Arial"/>
          <w:sz w:val="28"/>
          <w:szCs w:val="28"/>
        </w:rPr>
        <w:t>they're</w:t>
      </w:r>
      <w:r w:rsidRPr="39ED4E20" w:rsidR="00C275F4">
        <w:rPr>
          <w:rFonts w:ascii="Arial" w:hAnsi="Arial" w:cs="Arial"/>
          <w:sz w:val="28"/>
          <w:szCs w:val="28"/>
        </w:rPr>
        <w:t xml:space="preserve"> expressed and met</w:t>
      </w:r>
      <w:r w:rsidRPr="39ED4E20" w:rsidR="00C275F4">
        <w:rPr>
          <w:rFonts w:ascii="Arial" w:hAnsi="Arial" w:cs="Arial"/>
          <w:sz w:val="28"/>
          <w:szCs w:val="28"/>
        </w:rPr>
        <w:t xml:space="preserve">.  </w:t>
      </w:r>
      <w:r w:rsidRPr="39ED4E20" w:rsidR="00C275F4">
        <w:rPr>
          <w:rFonts w:ascii="Arial" w:hAnsi="Arial" w:cs="Arial"/>
          <w:sz w:val="28"/>
          <w:szCs w:val="28"/>
        </w:rPr>
        <w:t xml:space="preserve">We need to consider an individual's internal and external needs when </w:t>
      </w:r>
      <w:r w:rsidRPr="39ED4E20" w:rsidR="00C275F4">
        <w:rPr>
          <w:rFonts w:ascii="Arial" w:hAnsi="Arial" w:cs="Arial"/>
          <w:sz w:val="28"/>
          <w:szCs w:val="28"/>
        </w:rPr>
        <w:t>identifying</w:t>
      </w:r>
      <w:r w:rsidRPr="39ED4E20" w:rsidR="00C275F4">
        <w:rPr>
          <w:rFonts w:ascii="Arial" w:hAnsi="Arial" w:cs="Arial"/>
          <w:sz w:val="28"/>
          <w:szCs w:val="28"/>
        </w:rPr>
        <w:t xml:space="preserve"> unmet needs</w:t>
      </w:r>
      <w:r w:rsidRPr="39ED4E20" w:rsidR="00C275F4">
        <w:rPr>
          <w:rFonts w:ascii="Arial" w:hAnsi="Arial" w:cs="Arial"/>
          <w:sz w:val="28"/>
          <w:szCs w:val="28"/>
        </w:rPr>
        <w:t xml:space="preserve">.  </w:t>
      </w:r>
      <w:r w:rsidRPr="39ED4E20" w:rsidR="00C275F4">
        <w:rPr>
          <w:rFonts w:ascii="Arial" w:hAnsi="Arial" w:cs="Arial"/>
          <w:sz w:val="28"/>
          <w:szCs w:val="28"/>
        </w:rPr>
        <w:t>It's</w:t>
      </w:r>
      <w:r w:rsidRPr="39ED4E20" w:rsidR="00C275F4">
        <w:rPr>
          <w:rFonts w:ascii="Arial" w:hAnsi="Arial" w:cs="Arial"/>
          <w:sz w:val="28"/>
          <w:szCs w:val="28"/>
        </w:rPr>
        <w:t xml:space="preserve"> important to understand that everybody experiences these needs differently and may have </w:t>
      </w:r>
      <w:r w:rsidRPr="39ED4E20" w:rsidR="00C275F4">
        <w:rPr>
          <w:rFonts w:ascii="Arial" w:hAnsi="Arial" w:cs="Arial"/>
          <w:sz w:val="28"/>
          <w:szCs w:val="28"/>
        </w:rPr>
        <w:t>identified</w:t>
      </w:r>
      <w:r w:rsidRPr="39ED4E20" w:rsidR="00C275F4">
        <w:rPr>
          <w:rFonts w:ascii="Arial" w:hAnsi="Arial" w:cs="Arial"/>
          <w:sz w:val="28"/>
          <w:szCs w:val="28"/>
        </w:rPr>
        <w:t xml:space="preserve"> strengths and challenges in meeting each of these needs</w:t>
      </w:r>
      <w:r w:rsidRPr="39ED4E20" w:rsidR="00C275F4">
        <w:rPr>
          <w:rFonts w:ascii="Arial" w:hAnsi="Arial" w:cs="Arial"/>
          <w:sz w:val="28"/>
          <w:szCs w:val="28"/>
        </w:rPr>
        <w:t xml:space="preserve">.  </w:t>
      </w:r>
      <w:r w:rsidRPr="39ED4E20" w:rsidR="00C275F4">
        <w:rPr>
          <w:rFonts w:ascii="Arial" w:hAnsi="Arial" w:cs="Arial"/>
          <w:sz w:val="28"/>
          <w:szCs w:val="28"/>
        </w:rPr>
        <w:t xml:space="preserve">Understanding a person's needs can help us better understand the why behind the use of the behaviours that have </w:t>
      </w:r>
      <w:r w:rsidRPr="39ED4E20" w:rsidR="00C275F4">
        <w:rPr>
          <w:rFonts w:ascii="Arial" w:hAnsi="Arial" w:cs="Arial"/>
          <w:sz w:val="28"/>
          <w:szCs w:val="28"/>
        </w:rPr>
        <w:t>been developed</w:t>
      </w:r>
      <w:r w:rsidRPr="39ED4E20" w:rsidR="00C275F4">
        <w:rPr>
          <w:rFonts w:ascii="Arial" w:hAnsi="Arial" w:cs="Arial"/>
          <w:sz w:val="28"/>
          <w:szCs w:val="28"/>
        </w:rPr>
        <w:t xml:space="preserve">.  </w:t>
      </w:r>
      <w:r w:rsidRPr="39ED4E20" w:rsidR="00C275F4">
        <w:rPr>
          <w:rFonts w:ascii="Arial" w:hAnsi="Arial" w:cs="Arial"/>
          <w:sz w:val="28"/>
          <w:szCs w:val="28"/>
        </w:rPr>
        <w:t xml:space="preserve">Supporting a person to meet their underlying needs through meaningful engagement, honouring their communication method, supported integration and emotional and sensory needs in addressing any health concerns, something as simple as even a </w:t>
      </w:r>
      <w:r w:rsidRPr="39ED4E20" w:rsidR="00C275F4">
        <w:rPr>
          <w:rFonts w:ascii="Arial" w:hAnsi="Arial" w:cs="Arial"/>
          <w:sz w:val="28"/>
          <w:szCs w:val="28"/>
        </w:rPr>
        <w:t>good</w:t>
      </w:r>
      <w:r>
        <w:noBreakHyphen/>
      </w:r>
      <w:r w:rsidRPr="39ED4E20" w:rsidR="00C275F4">
        <w:rPr>
          <w:rFonts w:ascii="Arial" w:hAnsi="Arial" w:cs="Arial"/>
          <w:sz w:val="28"/>
          <w:szCs w:val="28"/>
        </w:rPr>
        <w:t>quality</w:t>
      </w:r>
      <w:r w:rsidRPr="39ED4E20" w:rsidR="00C275F4">
        <w:rPr>
          <w:rFonts w:ascii="Arial" w:hAnsi="Arial" w:cs="Arial"/>
          <w:sz w:val="28"/>
          <w:szCs w:val="28"/>
        </w:rPr>
        <w:t xml:space="preserve"> sleep is very likely to support them to have a good life</w:t>
      </w:r>
      <w:r w:rsidRPr="39ED4E20" w:rsidR="00C275F4">
        <w:rPr>
          <w:rFonts w:ascii="Arial" w:hAnsi="Arial" w:cs="Arial"/>
          <w:sz w:val="28"/>
          <w:szCs w:val="28"/>
        </w:rPr>
        <w:t xml:space="preserve">.  </w:t>
      </w:r>
    </w:p>
    <w:p w:rsidRPr="00170A91" w:rsidR="00C275F4" w:rsidP="00C275F4" w:rsidRDefault="00C275F4" w14:paraId="439A21C8" w14:textId="1844DD03">
      <w:pPr>
        <w:autoSpaceDE w:val="0"/>
        <w:autoSpaceDN w:val="0"/>
        <w:adjustRightInd w:val="0"/>
        <w:rPr>
          <w:rFonts w:ascii="Arial" w:hAnsi="Arial" w:cs="Arial"/>
          <w:sz w:val="28"/>
          <w:szCs w:val="28"/>
        </w:rPr>
      </w:pPr>
      <w:r w:rsidRPr="00170A91">
        <w:rPr>
          <w:rFonts w:ascii="Arial" w:hAnsi="Arial" w:cs="Arial"/>
          <w:sz w:val="28"/>
          <w:szCs w:val="28"/>
        </w:rPr>
        <w:t xml:space="preserve">Some examples of where needs might </w:t>
      </w:r>
      <w:r w:rsidRPr="00170A91">
        <w:rPr>
          <w:rFonts w:ascii="Arial" w:hAnsi="Arial" w:cs="Arial"/>
          <w:sz w:val="28"/>
          <w:szCs w:val="28"/>
        </w:rPr>
        <w:noBreakHyphen/>
      </w:r>
      <w:r w:rsidRPr="00170A91">
        <w:rPr>
          <w:rFonts w:ascii="Arial" w:hAnsi="Arial" w:cs="Arial"/>
          <w:sz w:val="28"/>
          <w:szCs w:val="28"/>
        </w:rPr>
        <w:t xml:space="preserve"> we made need to adjust to somebody's underlying needs might be where somebody might be trialling a new medication which causes </w:t>
      </w:r>
      <w:r w:rsidR="005831E2">
        <w:rPr>
          <w:rFonts w:ascii="Arial" w:hAnsi="Arial" w:cs="Arial"/>
          <w:sz w:val="28"/>
          <w:szCs w:val="28"/>
        </w:rPr>
        <w:t xml:space="preserve">a bit of </w:t>
      </w:r>
      <w:r w:rsidRPr="00170A91">
        <w:rPr>
          <w:rFonts w:ascii="Arial" w:hAnsi="Arial" w:cs="Arial"/>
          <w:sz w:val="28"/>
          <w:szCs w:val="28"/>
        </w:rPr>
        <w:t xml:space="preserve">drowsiness, </w:t>
      </w:r>
      <w:r w:rsidR="005831E2">
        <w:rPr>
          <w:rFonts w:ascii="Arial" w:hAnsi="Arial" w:cs="Arial"/>
          <w:sz w:val="28"/>
          <w:szCs w:val="28"/>
        </w:rPr>
        <w:t xml:space="preserve">maybe </w:t>
      </w:r>
      <w:r w:rsidRPr="00170A91">
        <w:rPr>
          <w:rFonts w:ascii="Arial" w:hAnsi="Arial" w:cs="Arial"/>
          <w:sz w:val="28"/>
          <w:szCs w:val="28"/>
        </w:rPr>
        <w:t xml:space="preserve">impacts their capacity for problem solving, or somebody who requires movement to regulate themselves and that access to movement is challenged.  These are the things that we need to </w:t>
      </w:r>
      <w:proofErr w:type="gramStart"/>
      <w:r w:rsidRPr="00170A91">
        <w:rPr>
          <w:rFonts w:ascii="Arial" w:hAnsi="Arial" w:cs="Arial"/>
          <w:sz w:val="28"/>
          <w:szCs w:val="28"/>
        </w:rPr>
        <w:t>consider</w:t>
      </w:r>
      <w:proofErr w:type="gramEnd"/>
      <w:r w:rsidRPr="00170A91">
        <w:rPr>
          <w:rFonts w:ascii="Arial" w:hAnsi="Arial" w:cs="Arial"/>
          <w:sz w:val="28"/>
          <w:szCs w:val="28"/>
        </w:rPr>
        <w:t xml:space="preserve"> and we need to understand that underlying needs may be dictated by the person's diagnosis, but they can be changed by life experience on any given day.  </w:t>
      </w:r>
    </w:p>
    <w:p w:rsidRPr="00170A91" w:rsidR="00C275F4" w:rsidP="00C275F4" w:rsidRDefault="00C275F4" w14:paraId="4F38AF78" w14:textId="29C3C653">
      <w:pPr>
        <w:autoSpaceDE w:val="0"/>
        <w:autoSpaceDN w:val="0"/>
        <w:adjustRightInd w:val="0"/>
        <w:rPr>
          <w:rFonts w:ascii="Arial" w:hAnsi="Arial" w:cs="Arial"/>
          <w:sz w:val="28"/>
          <w:szCs w:val="28"/>
        </w:rPr>
      </w:pPr>
      <w:r w:rsidRPr="00170A91">
        <w:rPr>
          <w:rFonts w:ascii="Arial" w:hAnsi="Arial" w:cs="Arial"/>
          <w:sz w:val="28"/>
          <w:szCs w:val="28"/>
        </w:rPr>
        <w:t xml:space="preserve">Considerations for meeting underlying needs is we need to look at individualised proactive and reactive strategies.  We might look at reactive strategies that play an important part, important role, in helping people feel safe and reduce risk during moments of distress and vulnerability.  However effective PBS is found in the proactive space. </w:t>
      </w:r>
      <w:proofErr w:type="gramStart"/>
      <w:r w:rsidR="005831E2">
        <w:rPr>
          <w:rFonts w:ascii="Arial" w:hAnsi="Arial" w:cs="Arial"/>
          <w:sz w:val="28"/>
          <w:szCs w:val="28"/>
        </w:rPr>
        <w:t>So</w:t>
      </w:r>
      <w:proofErr w:type="gramEnd"/>
      <w:r w:rsidR="005831E2">
        <w:rPr>
          <w:rFonts w:ascii="Arial" w:hAnsi="Arial" w:cs="Arial"/>
          <w:sz w:val="28"/>
          <w:szCs w:val="28"/>
        </w:rPr>
        <w:t xml:space="preserve"> i</w:t>
      </w:r>
      <w:r w:rsidRPr="00170A91">
        <w:rPr>
          <w:rFonts w:ascii="Arial" w:hAnsi="Arial" w:cs="Arial"/>
          <w:sz w:val="28"/>
          <w:szCs w:val="28"/>
        </w:rPr>
        <w:t>mplementing approaches that meet underlying needs in a proactive way may likely result in an individual being less likely to engage in their go</w:t>
      </w:r>
      <w:r w:rsidRPr="00170A91">
        <w:rPr>
          <w:rFonts w:ascii="Arial" w:hAnsi="Arial" w:cs="Arial"/>
          <w:sz w:val="28"/>
          <w:szCs w:val="28"/>
        </w:rPr>
        <w:noBreakHyphen/>
      </w:r>
      <w:r w:rsidRPr="00170A91">
        <w:rPr>
          <w:rFonts w:ascii="Arial" w:hAnsi="Arial" w:cs="Arial"/>
          <w:sz w:val="28"/>
          <w:szCs w:val="28"/>
        </w:rPr>
        <w:t xml:space="preserve">to behaviours of concern.  </w:t>
      </w:r>
    </w:p>
    <w:p w:rsidR="005831E2" w:rsidP="00C275F4" w:rsidRDefault="00C275F4" w14:paraId="28FC64C2" w14:textId="569C1CDE">
      <w:pPr>
        <w:autoSpaceDE w:val="0"/>
        <w:autoSpaceDN w:val="0"/>
        <w:adjustRightInd w:val="0"/>
        <w:rPr>
          <w:rFonts w:ascii="Arial" w:hAnsi="Arial" w:cs="Arial"/>
          <w:sz w:val="28"/>
          <w:szCs w:val="28"/>
        </w:rPr>
      </w:pPr>
      <w:r w:rsidRPr="00170A91">
        <w:rPr>
          <w:rFonts w:ascii="Arial" w:hAnsi="Arial" w:cs="Arial"/>
          <w:sz w:val="28"/>
          <w:szCs w:val="28"/>
        </w:rPr>
        <w:t xml:space="preserve">We will </w:t>
      </w:r>
      <w:proofErr w:type="gramStart"/>
      <w:r w:rsidRPr="00170A91">
        <w:rPr>
          <w:rFonts w:ascii="Arial" w:hAnsi="Arial" w:cs="Arial"/>
          <w:sz w:val="28"/>
          <w:szCs w:val="28"/>
        </w:rPr>
        <w:t>look into</w:t>
      </w:r>
      <w:proofErr w:type="gramEnd"/>
      <w:r w:rsidRPr="00170A91">
        <w:rPr>
          <w:rFonts w:ascii="Arial" w:hAnsi="Arial" w:cs="Arial"/>
          <w:sz w:val="28"/>
          <w:szCs w:val="28"/>
        </w:rPr>
        <w:t xml:space="preserve"> identifying sensory preferences. In this way we can support individuals to identify their sensory preferences and meet them in a way that works best for them.  We look at prioritising predictability and rapport building.  Predictable routines, staffing, communication approaches</w:t>
      </w:r>
      <w:r w:rsidR="005831E2">
        <w:rPr>
          <w:rFonts w:ascii="Arial" w:hAnsi="Arial" w:cs="Arial"/>
          <w:sz w:val="28"/>
          <w:szCs w:val="28"/>
        </w:rPr>
        <w:t>,</w:t>
      </w:r>
      <w:r w:rsidRPr="00170A91">
        <w:rPr>
          <w:rFonts w:ascii="Arial" w:hAnsi="Arial" w:cs="Arial"/>
          <w:sz w:val="28"/>
          <w:szCs w:val="28"/>
        </w:rPr>
        <w:t xml:space="preserve"> all foster a sense of safety which may enable individuals to try new things and cope with unplanned change.  </w:t>
      </w:r>
    </w:p>
    <w:p w:rsidRPr="00170A91" w:rsidR="00C275F4" w:rsidP="00C275F4" w:rsidRDefault="005831E2" w14:paraId="255B8ABE" w14:textId="3F6FEAAD">
      <w:pPr>
        <w:autoSpaceDE w:val="0"/>
        <w:autoSpaceDN w:val="0"/>
        <w:adjustRightInd w:val="0"/>
        <w:rPr>
          <w:rFonts w:ascii="Arial" w:hAnsi="Arial" w:cs="Arial"/>
          <w:sz w:val="28"/>
          <w:szCs w:val="28"/>
        </w:rPr>
      </w:pPr>
      <w:proofErr w:type="gramStart"/>
      <w:r>
        <w:rPr>
          <w:rFonts w:ascii="Arial" w:hAnsi="Arial" w:cs="Arial"/>
          <w:sz w:val="28"/>
          <w:szCs w:val="28"/>
        </w:rPr>
        <w:t>And a</w:t>
      </w:r>
      <w:r w:rsidRPr="00170A91" w:rsidR="00C275F4">
        <w:rPr>
          <w:rFonts w:ascii="Arial" w:hAnsi="Arial" w:cs="Arial"/>
          <w:sz w:val="28"/>
          <w:szCs w:val="28"/>
        </w:rPr>
        <w:t>lso</w:t>
      </w:r>
      <w:proofErr w:type="gramEnd"/>
      <w:r w:rsidRPr="00170A91" w:rsidR="00C275F4">
        <w:rPr>
          <w:rFonts w:ascii="Arial" w:hAnsi="Arial" w:cs="Arial"/>
          <w:sz w:val="28"/>
          <w:szCs w:val="28"/>
        </w:rPr>
        <w:t xml:space="preserve"> access to information.  A person's opportunities for learning and access to language and the transparency and frequency and information quality provided can impact their perception on their world, their independent living skills, mental health and capacity to engage with others safely.  Communication partners are required to provide access to true and accurate </w:t>
      </w:r>
      <w:proofErr w:type="gramStart"/>
      <w:r w:rsidRPr="00170A91" w:rsidR="00C275F4">
        <w:rPr>
          <w:rFonts w:ascii="Arial" w:hAnsi="Arial" w:cs="Arial"/>
          <w:sz w:val="28"/>
          <w:szCs w:val="28"/>
        </w:rPr>
        <w:t>information</w:t>
      </w:r>
      <w:proofErr w:type="gramEnd"/>
      <w:r w:rsidRPr="00170A91" w:rsidR="00C275F4">
        <w:rPr>
          <w:rFonts w:ascii="Arial" w:hAnsi="Arial" w:cs="Arial"/>
          <w:sz w:val="28"/>
          <w:szCs w:val="28"/>
        </w:rPr>
        <w:t xml:space="preserve"> and this is a great responsibility and with lack of resources or skilled staff</w:t>
      </w:r>
      <w:r>
        <w:rPr>
          <w:rFonts w:ascii="Arial" w:hAnsi="Arial" w:cs="Arial"/>
          <w:sz w:val="28"/>
          <w:szCs w:val="28"/>
        </w:rPr>
        <w:t xml:space="preserve">, sorry, with a lack of resources, or skilled staff, </w:t>
      </w:r>
      <w:r w:rsidRPr="00170A91" w:rsidR="00C275F4">
        <w:rPr>
          <w:rFonts w:ascii="Arial" w:hAnsi="Arial" w:cs="Arial"/>
          <w:sz w:val="28"/>
          <w:szCs w:val="28"/>
        </w:rPr>
        <w:t xml:space="preserve">can result in a high risk to power imbalance and unintentional coercive control.  </w:t>
      </w:r>
    </w:p>
    <w:p w:rsidRPr="00170A91" w:rsidR="00C275F4" w:rsidP="00C275F4" w:rsidRDefault="00C275F4" w14:paraId="76B746A6" w14:textId="48066FE9">
      <w:pPr>
        <w:autoSpaceDE w:val="0"/>
        <w:autoSpaceDN w:val="0"/>
        <w:adjustRightInd w:val="0"/>
        <w:rPr>
          <w:rFonts w:ascii="Arial" w:hAnsi="Arial" w:cs="Arial"/>
          <w:sz w:val="28"/>
          <w:szCs w:val="28"/>
        </w:rPr>
      </w:pPr>
      <w:r w:rsidRPr="00170A91">
        <w:rPr>
          <w:rFonts w:ascii="Arial" w:hAnsi="Arial" w:cs="Arial"/>
          <w:sz w:val="28"/>
          <w:szCs w:val="28"/>
        </w:rPr>
        <w:t>Other considerations for meeting unmet needs.  We look at environmental set-up for setting the person up for success.  We think about clear spatial layouts and sensory</w:t>
      </w:r>
      <w:r w:rsidRPr="00170A91">
        <w:rPr>
          <w:rFonts w:ascii="Arial" w:hAnsi="Arial" w:cs="Arial"/>
          <w:sz w:val="28"/>
          <w:szCs w:val="28"/>
        </w:rPr>
        <w:noBreakHyphen/>
      </w:r>
      <w:r w:rsidRPr="00170A91">
        <w:rPr>
          <w:rFonts w:ascii="Arial" w:hAnsi="Arial" w:cs="Arial"/>
          <w:sz w:val="28"/>
          <w:szCs w:val="28"/>
        </w:rPr>
        <w:t xml:space="preserve">friendly environment to reduce stress and promote a person's independence in their space.  </w:t>
      </w:r>
    </w:p>
    <w:p w:rsidRPr="00170A91" w:rsidR="00C275F4" w:rsidP="00C275F4" w:rsidRDefault="00C275F4" w14:paraId="56465C82" w14:textId="0DF95711">
      <w:pPr>
        <w:autoSpaceDE w:val="0"/>
        <w:autoSpaceDN w:val="0"/>
        <w:adjustRightInd w:val="0"/>
        <w:rPr>
          <w:rFonts w:ascii="Arial" w:hAnsi="Arial" w:cs="Arial"/>
          <w:sz w:val="28"/>
          <w:szCs w:val="28"/>
        </w:rPr>
      </w:pPr>
      <w:r w:rsidRPr="00170A91">
        <w:rPr>
          <w:rFonts w:ascii="Arial" w:hAnsi="Arial" w:cs="Arial"/>
          <w:sz w:val="28"/>
          <w:szCs w:val="28"/>
        </w:rPr>
        <w:t xml:space="preserve">We </w:t>
      </w:r>
      <w:proofErr w:type="gramStart"/>
      <w:r w:rsidR="005831E2">
        <w:rPr>
          <w:rFonts w:ascii="Arial" w:hAnsi="Arial" w:cs="Arial"/>
          <w:sz w:val="28"/>
          <w:szCs w:val="28"/>
        </w:rPr>
        <w:t>explore,</w:t>
      </w:r>
      <w:proofErr w:type="gramEnd"/>
      <w:r w:rsidR="005831E2">
        <w:rPr>
          <w:rFonts w:ascii="Arial" w:hAnsi="Arial" w:cs="Arial"/>
          <w:sz w:val="28"/>
          <w:szCs w:val="28"/>
        </w:rPr>
        <w:t xml:space="preserve"> we l</w:t>
      </w:r>
      <w:r w:rsidRPr="00170A91">
        <w:rPr>
          <w:rFonts w:ascii="Arial" w:hAnsi="Arial" w:cs="Arial"/>
          <w:sz w:val="28"/>
          <w:szCs w:val="28"/>
        </w:rPr>
        <w:t>ook at the importance of exploration and collaboration.  Quality of life, choice and control and environmental adaptation</w:t>
      </w:r>
      <w:r w:rsidR="005831E2">
        <w:rPr>
          <w:rFonts w:ascii="Arial" w:hAnsi="Arial" w:cs="Arial"/>
          <w:sz w:val="28"/>
          <w:szCs w:val="28"/>
        </w:rPr>
        <w:t>,</w:t>
      </w:r>
      <w:r w:rsidRPr="00170A91">
        <w:rPr>
          <w:rFonts w:ascii="Arial" w:hAnsi="Arial" w:cs="Arial"/>
          <w:sz w:val="28"/>
          <w:szCs w:val="28"/>
        </w:rPr>
        <w:t xml:space="preserve"> meaning the role of the family, support team, medical professionals, allied health professionals and positive behaviour support all support that quality, that good quality of life.  </w:t>
      </w:r>
    </w:p>
    <w:p w:rsidRPr="00170A91" w:rsidR="00C275F4" w:rsidP="00C275F4" w:rsidRDefault="00C275F4" w14:paraId="1471480B" w14:textId="2F80AE02">
      <w:pPr>
        <w:autoSpaceDE w:val="0"/>
        <w:autoSpaceDN w:val="0"/>
        <w:adjustRightInd w:val="0"/>
        <w:rPr>
          <w:rFonts w:ascii="Arial" w:hAnsi="Arial" w:cs="Arial"/>
          <w:sz w:val="28"/>
          <w:szCs w:val="28"/>
        </w:rPr>
      </w:pPr>
      <w:r w:rsidRPr="00170A91">
        <w:rPr>
          <w:rFonts w:ascii="Arial" w:hAnsi="Arial" w:cs="Arial"/>
          <w:sz w:val="28"/>
          <w:szCs w:val="28"/>
        </w:rPr>
        <w:t xml:space="preserve">A big thing to </w:t>
      </w:r>
      <w:proofErr w:type="gramStart"/>
      <w:r w:rsidRPr="00170A91">
        <w:rPr>
          <w:rFonts w:ascii="Arial" w:hAnsi="Arial" w:cs="Arial"/>
          <w:sz w:val="28"/>
          <w:szCs w:val="28"/>
        </w:rPr>
        <w:t>actually consider</w:t>
      </w:r>
      <w:proofErr w:type="gramEnd"/>
      <w:r w:rsidRPr="00170A91">
        <w:rPr>
          <w:rFonts w:ascii="Arial" w:hAnsi="Arial" w:cs="Arial"/>
          <w:sz w:val="28"/>
          <w:szCs w:val="28"/>
        </w:rPr>
        <w:t xml:space="preserve"> here is the organisational policies from a deafblind lens.  When we're working with support </w:t>
      </w:r>
      <w:proofErr w:type="gramStart"/>
      <w:r w:rsidRPr="00170A91">
        <w:rPr>
          <w:rFonts w:ascii="Arial" w:hAnsi="Arial" w:cs="Arial"/>
          <w:sz w:val="28"/>
          <w:szCs w:val="28"/>
        </w:rPr>
        <w:t>providers</w:t>
      </w:r>
      <w:proofErr w:type="gramEnd"/>
      <w:r w:rsidRPr="00170A91">
        <w:rPr>
          <w:rFonts w:ascii="Arial" w:hAnsi="Arial" w:cs="Arial"/>
          <w:sz w:val="28"/>
          <w:szCs w:val="28"/>
        </w:rPr>
        <w:t xml:space="preserve"> we might </w:t>
      </w:r>
      <w:proofErr w:type="gramStart"/>
      <w:r w:rsidRPr="00170A91">
        <w:rPr>
          <w:rFonts w:ascii="Arial" w:hAnsi="Arial" w:cs="Arial"/>
          <w:sz w:val="28"/>
          <w:szCs w:val="28"/>
        </w:rPr>
        <w:t>actually find</w:t>
      </w:r>
      <w:proofErr w:type="gramEnd"/>
      <w:r w:rsidRPr="00170A91">
        <w:rPr>
          <w:rFonts w:ascii="Arial" w:hAnsi="Arial" w:cs="Arial"/>
          <w:sz w:val="28"/>
          <w:szCs w:val="28"/>
        </w:rPr>
        <w:t xml:space="preserve"> quite often that policies in place do not necessarily lean to the needs of a person living with deafblindness.  Deafblind cultural values often challenge standard organisational approaches to a client or staff engagement and incident management.  Additional considerations need to be made regarding the quality of support, communication, safety and engagement to ensure staff </w:t>
      </w:r>
      <w:proofErr w:type="gramStart"/>
      <w:r w:rsidRPr="00170A91">
        <w:rPr>
          <w:rFonts w:ascii="Arial" w:hAnsi="Arial" w:cs="Arial"/>
          <w:sz w:val="28"/>
          <w:szCs w:val="28"/>
        </w:rPr>
        <w:t>are able to</w:t>
      </w:r>
      <w:proofErr w:type="gramEnd"/>
      <w:r w:rsidRPr="00170A91">
        <w:rPr>
          <w:rFonts w:ascii="Arial" w:hAnsi="Arial" w:cs="Arial"/>
          <w:sz w:val="28"/>
          <w:szCs w:val="28"/>
        </w:rPr>
        <w:t xml:space="preserve"> meet a person's needs.  </w:t>
      </w:r>
    </w:p>
    <w:p w:rsidRPr="00170A91" w:rsidR="00C275F4" w:rsidP="00C275F4" w:rsidRDefault="00C275F4" w14:paraId="7754543F" w14:textId="12A65BC9">
      <w:pPr>
        <w:autoSpaceDE w:val="0"/>
        <w:autoSpaceDN w:val="0"/>
        <w:adjustRightInd w:val="0"/>
        <w:rPr>
          <w:rFonts w:ascii="Arial" w:hAnsi="Arial" w:cs="Arial"/>
          <w:sz w:val="28"/>
          <w:szCs w:val="28"/>
        </w:rPr>
      </w:pPr>
      <w:r w:rsidRPr="00170A91">
        <w:rPr>
          <w:rFonts w:ascii="Arial" w:hAnsi="Arial" w:cs="Arial"/>
          <w:sz w:val="28"/>
          <w:szCs w:val="28"/>
        </w:rPr>
        <w:t xml:space="preserve">One thing that I can think of there would be the equivalent of </w:t>
      </w:r>
      <w:r w:rsidR="005831E2">
        <w:rPr>
          <w:rFonts w:ascii="Arial" w:hAnsi="Arial" w:cs="Arial"/>
          <w:sz w:val="28"/>
          <w:szCs w:val="28"/>
        </w:rPr>
        <w:t>eye</w:t>
      </w:r>
      <w:r w:rsidRPr="00170A91">
        <w:rPr>
          <w:rFonts w:ascii="Arial" w:hAnsi="Arial" w:cs="Arial"/>
          <w:sz w:val="28"/>
          <w:szCs w:val="28"/>
        </w:rPr>
        <w:t xml:space="preserve"> contact would be th</w:t>
      </w:r>
      <w:r w:rsidR="005831E2">
        <w:rPr>
          <w:rFonts w:ascii="Arial" w:hAnsi="Arial" w:cs="Arial"/>
          <w:sz w:val="28"/>
          <w:szCs w:val="28"/>
        </w:rPr>
        <w:t>at</w:t>
      </w:r>
      <w:r w:rsidRPr="00170A91">
        <w:rPr>
          <w:rFonts w:ascii="Arial" w:hAnsi="Arial" w:cs="Arial"/>
          <w:sz w:val="28"/>
          <w:szCs w:val="28"/>
        </w:rPr>
        <w:t xml:space="preserve"> hip and shoulder engagement, which may not be appropriate </w:t>
      </w:r>
      <w:r w:rsidR="005831E2">
        <w:rPr>
          <w:rFonts w:ascii="Arial" w:hAnsi="Arial" w:cs="Arial"/>
          <w:sz w:val="28"/>
          <w:szCs w:val="28"/>
        </w:rPr>
        <w:t>with working with</w:t>
      </w:r>
      <w:r w:rsidRPr="00170A91">
        <w:rPr>
          <w:rFonts w:ascii="Arial" w:hAnsi="Arial" w:cs="Arial"/>
          <w:sz w:val="28"/>
          <w:szCs w:val="28"/>
        </w:rPr>
        <w:t xml:space="preserve"> some people, but </w:t>
      </w:r>
      <w:r w:rsidR="005831E2">
        <w:rPr>
          <w:rFonts w:ascii="Arial" w:hAnsi="Arial" w:cs="Arial"/>
          <w:sz w:val="28"/>
          <w:szCs w:val="28"/>
        </w:rPr>
        <w:t xml:space="preserve">for somebody </w:t>
      </w:r>
      <w:r w:rsidRPr="00170A91">
        <w:rPr>
          <w:rFonts w:ascii="Arial" w:hAnsi="Arial" w:cs="Arial"/>
          <w:sz w:val="28"/>
          <w:szCs w:val="28"/>
        </w:rPr>
        <w:t xml:space="preserve">living with </w:t>
      </w:r>
      <w:r w:rsidR="005831E2">
        <w:rPr>
          <w:rFonts w:ascii="Arial" w:hAnsi="Arial" w:cs="Arial"/>
          <w:sz w:val="28"/>
          <w:szCs w:val="28"/>
        </w:rPr>
        <w:t>deafblindness that’s</w:t>
      </w:r>
      <w:r w:rsidRPr="00170A91">
        <w:rPr>
          <w:rFonts w:ascii="Arial" w:hAnsi="Arial" w:cs="Arial"/>
          <w:sz w:val="28"/>
          <w:szCs w:val="28"/>
        </w:rPr>
        <w:t xml:space="preserve"> vital in </w:t>
      </w:r>
      <w:r w:rsidR="005831E2">
        <w:rPr>
          <w:rFonts w:ascii="Arial" w:hAnsi="Arial" w:cs="Arial"/>
          <w:sz w:val="28"/>
          <w:szCs w:val="28"/>
        </w:rPr>
        <w:t>some</w:t>
      </w:r>
      <w:r w:rsidRPr="00170A91">
        <w:rPr>
          <w:rFonts w:ascii="Arial" w:hAnsi="Arial" w:cs="Arial"/>
          <w:sz w:val="28"/>
          <w:szCs w:val="28"/>
        </w:rPr>
        <w:t xml:space="preserve"> cases.  Another might be incident </w:t>
      </w:r>
      <w:r w:rsidR="005831E2">
        <w:rPr>
          <w:rFonts w:ascii="Arial" w:hAnsi="Arial" w:cs="Arial"/>
          <w:sz w:val="28"/>
          <w:szCs w:val="28"/>
        </w:rPr>
        <w:t xml:space="preserve">reporting and incident </w:t>
      </w:r>
      <w:r w:rsidRPr="00170A91">
        <w:rPr>
          <w:rFonts w:ascii="Arial" w:hAnsi="Arial" w:cs="Arial"/>
          <w:sz w:val="28"/>
          <w:szCs w:val="28"/>
        </w:rPr>
        <w:t xml:space="preserve">management.  You may have a client that you're working with and they're asking for additional information that can be perceived as looking to hit somebody, dependent on how distressed that person might be, but for a confident person they understand the positioning required to be able to attempt to give information whilst keeping themselves safe and </w:t>
      </w:r>
      <w:r w:rsidR="005831E2">
        <w:rPr>
          <w:rFonts w:ascii="Arial" w:hAnsi="Arial" w:cs="Arial"/>
          <w:sz w:val="28"/>
          <w:szCs w:val="28"/>
        </w:rPr>
        <w:t>also the person</w:t>
      </w:r>
      <w:r w:rsidRPr="00170A91">
        <w:rPr>
          <w:rFonts w:ascii="Arial" w:hAnsi="Arial" w:cs="Arial"/>
          <w:sz w:val="28"/>
          <w:szCs w:val="28"/>
        </w:rPr>
        <w:t xml:space="preserve"> safe. </w:t>
      </w:r>
      <w:r w:rsidR="005831E2">
        <w:rPr>
          <w:rFonts w:ascii="Arial" w:hAnsi="Arial" w:cs="Arial"/>
          <w:sz w:val="28"/>
          <w:szCs w:val="28"/>
        </w:rPr>
        <w:t>This is very case by case.</w:t>
      </w:r>
    </w:p>
    <w:p w:rsidRPr="00170A91" w:rsidR="00C275F4" w:rsidP="00C275F4" w:rsidRDefault="00C275F4" w14:paraId="6631855C" w14:textId="091F1883">
      <w:pPr>
        <w:autoSpaceDE w:val="0"/>
        <w:autoSpaceDN w:val="0"/>
        <w:adjustRightInd w:val="0"/>
        <w:rPr>
          <w:rFonts w:ascii="Arial" w:hAnsi="Arial" w:cs="Arial"/>
          <w:sz w:val="28"/>
          <w:szCs w:val="28"/>
        </w:rPr>
      </w:pPr>
      <w:r w:rsidRPr="00170A91">
        <w:rPr>
          <w:rFonts w:ascii="Arial" w:hAnsi="Arial" w:cs="Arial"/>
          <w:sz w:val="28"/>
          <w:szCs w:val="28"/>
        </w:rPr>
        <w:t xml:space="preserve">The last thing </w:t>
      </w:r>
      <w:r w:rsidR="005831E2">
        <w:rPr>
          <w:rFonts w:ascii="Arial" w:hAnsi="Arial" w:cs="Arial"/>
          <w:sz w:val="28"/>
          <w:szCs w:val="28"/>
        </w:rPr>
        <w:t xml:space="preserve">that we look at </w:t>
      </w:r>
      <w:r w:rsidRPr="00170A91">
        <w:rPr>
          <w:rFonts w:ascii="Arial" w:hAnsi="Arial" w:cs="Arial"/>
          <w:sz w:val="28"/>
          <w:szCs w:val="28"/>
        </w:rPr>
        <w:t>is restrictive practice from the deafblind lens.  We keep a very close observation from the person's basic human rights. This is a priority when reviewing potential restrictive practices or high</w:t>
      </w:r>
      <w:r w:rsidRPr="00170A91">
        <w:rPr>
          <w:rFonts w:ascii="Arial" w:hAnsi="Arial" w:cs="Arial"/>
          <w:sz w:val="28"/>
          <w:szCs w:val="28"/>
        </w:rPr>
        <w:noBreakHyphen/>
      </w:r>
      <w:r w:rsidRPr="00170A91">
        <w:rPr>
          <w:rFonts w:ascii="Arial" w:hAnsi="Arial" w:cs="Arial"/>
          <w:sz w:val="28"/>
          <w:szCs w:val="28"/>
        </w:rPr>
        <w:t xml:space="preserve">risk practices.  Practitioners should consider sensory, language and information access as well as deprivation.  A deeper understanding of a person's capacity, choices, barriers to access and safety is essential when exploring restrictive practices.  </w:t>
      </w:r>
    </w:p>
    <w:p w:rsidRPr="00170A91" w:rsidR="00C275F4" w:rsidP="00C275F4" w:rsidRDefault="00C275F4" w14:paraId="7141A667" w14:textId="39CE7892">
      <w:pPr>
        <w:autoSpaceDE w:val="0"/>
        <w:autoSpaceDN w:val="0"/>
        <w:adjustRightInd w:val="0"/>
        <w:rPr>
          <w:rFonts w:ascii="Arial" w:hAnsi="Arial" w:cs="Arial"/>
          <w:sz w:val="28"/>
          <w:szCs w:val="28"/>
        </w:rPr>
      </w:pPr>
      <w:r w:rsidRPr="00170A91">
        <w:rPr>
          <w:rFonts w:ascii="Arial" w:hAnsi="Arial" w:cs="Arial"/>
          <w:sz w:val="28"/>
          <w:szCs w:val="28"/>
        </w:rPr>
        <w:t>People that live deafblind</w:t>
      </w:r>
      <w:r w:rsidR="005831E2">
        <w:rPr>
          <w:rFonts w:ascii="Arial" w:hAnsi="Arial" w:cs="Arial"/>
          <w:sz w:val="28"/>
          <w:szCs w:val="28"/>
        </w:rPr>
        <w:t>-plus</w:t>
      </w:r>
      <w:r w:rsidRPr="00170A91">
        <w:rPr>
          <w:rFonts w:ascii="Arial" w:hAnsi="Arial" w:cs="Arial"/>
          <w:sz w:val="28"/>
          <w:szCs w:val="28"/>
        </w:rPr>
        <w:t xml:space="preserve"> often benefit from increased co</w:t>
      </w:r>
      <w:r w:rsidRPr="00170A91">
        <w:rPr>
          <w:rFonts w:ascii="Arial" w:hAnsi="Arial" w:cs="Arial"/>
          <w:sz w:val="28"/>
          <w:szCs w:val="28"/>
        </w:rPr>
        <w:noBreakHyphen/>
      </w:r>
      <w:r w:rsidRPr="00170A91">
        <w:rPr>
          <w:rFonts w:ascii="Arial" w:hAnsi="Arial" w:cs="Arial"/>
          <w:sz w:val="28"/>
          <w:szCs w:val="28"/>
        </w:rPr>
        <w:t xml:space="preserve">regulation, predictable routines and preferred activities which meet their sensory needs and provide opportunities for processing information.  Given the complexity in supporting a person with deafblindness to access and understand their world, traditional support strategies may </w:t>
      </w:r>
      <w:proofErr w:type="gramStart"/>
      <w:r w:rsidRPr="00170A91">
        <w:rPr>
          <w:rFonts w:ascii="Arial" w:hAnsi="Arial" w:cs="Arial"/>
          <w:sz w:val="28"/>
          <w:szCs w:val="28"/>
        </w:rPr>
        <w:t>actually not</w:t>
      </w:r>
      <w:proofErr w:type="gramEnd"/>
      <w:r w:rsidRPr="00170A91">
        <w:rPr>
          <w:rFonts w:ascii="Arial" w:hAnsi="Arial" w:cs="Arial"/>
          <w:sz w:val="28"/>
          <w:szCs w:val="28"/>
        </w:rPr>
        <w:t xml:space="preserve"> be as effective.  Working in the deafblind space we may need to consider strategies that meet a person's underlying needs which would be considered contradictory, restrictive </w:t>
      </w:r>
      <w:r w:rsidRPr="00170A91">
        <w:rPr>
          <w:rFonts w:ascii="Arial" w:hAnsi="Arial" w:cs="Arial"/>
          <w:sz w:val="28"/>
          <w:szCs w:val="28"/>
        </w:rPr>
        <w:noBreakHyphen/>
      </w:r>
      <w:r w:rsidRPr="00170A91">
        <w:rPr>
          <w:rFonts w:ascii="Arial" w:hAnsi="Arial" w:cs="Arial"/>
          <w:sz w:val="28"/>
          <w:szCs w:val="28"/>
        </w:rPr>
        <w:t xml:space="preserve"> or restrictive in comparison to approaches used for those without a similar condition.  </w:t>
      </w:r>
    </w:p>
    <w:p w:rsidRPr="00170A91" w:rsidR="00C275F4" w:rsidP="00C275F4" w:rsidRDefault="00C275F4" w14:paraId="7E99B2D4" w14:textId="77777777">
      <w:pPr>
        <w:autoSpaceDE w:val="0"/>
        <w:autoSpaceDN w:val="0"/>
        <w:adjustRightInd w:val="0"/>
        <w:rPr>
          <w:rFonts w:ascii="Arial" w:hAnsi="Arial" w:cs="Arial"/>
          <w:sz w:val="28"/>
          <w:szCs w:val="28"/>
        </w:rPr>
      </w:pPr>
      <w:r w:rsidRPr="00170A91">
        <w:rPr>
          <w:rFonts w:ascii="Arial" w:hAnsi="Arial" w:cs="Arial"/>
          <w:sz w:val="28"/>
          <w:szCs w:val="28"/>
        </w:rPr>
        <w:t>Having a deeper understanding of an individual's personal preferences, diagnoses, strengths and challenges as a person living with deafblindness is vital in supporting them to develop effective strategies and ensure that they remain as the expert in their own lives.</w:t>
      </w:r>
    </w:p>
    <w:p w:rsidRPr="00170A91" w:rsidR="00C275F4" w:rsidP="00C275F4" w:rsidRDefault="00C275F4" w14:paraId="3CBB5445" w14:textId="78D6AB2D">
      <w:pPr>
        <w:autoSpaceDE w:val="0"/>
        <w:autoSpaceDN w:val="0"/>
        <w:adjustRightInd w:val="0"/>
        <w:rPr>
          <w:rFonts w:ascii="Arial" w:hAnsi="Arial" w:cs="Arial"/>
          <w:sz w:val="28"/>
          <w:szCs w:val="28"/>
        </w:rPr>
      </w:pPr>
      <w:r w:rsidRPr="00170A91">
        <w:rPr>
          <w:rFonts w:ascii="Arial" w:hAnsi="Arial" w:cs="Arial"/>
          <w:sz w:val="28"/>
          <w:szCs w:val="28"/>
        </w:rPr>
        <w:t xml:space="preserve">A good example </w:t>
      </w:r>
      <w:r w:rsidR="005831E2">
        <w:rPr>
          <w:rFonts w:ascii="Arial" w:hAnsi="Arial" w:cs="Arial"/>
          <w:sz w:val="28"/>
          <w:szCs w:val="28"/>
        </w:rPr>
        <w:t xml:space="preserve">of this </w:t>
      </w:r>
      <w:r w:rsidRPr="00170A91">
        <w:rPr>
          <w:rFonts w:ascii="Arial" w:hAnsi="Arial" w:cs="Arial"/>
          <w:sz w:val="28"/>
          <w:szCs w:val="28"/>
        </w:rPr>
        <w:t>may be considerations regarding an unexpected change and multiple environments.  Working in the deafblind space we may intentionally limit environmental variation by maintaining consistent routines, support workers, unplanned community access and times of interaction.  From a non</w:t>
      </w:r>
      <w:r w:rsidRPr="00170A91">
        <w:rPr>
          <w:rFonts w:ascii="Arial" w:hAnsi="Arial" w:cs="Arial"/>
          <w:sz w:val="28"/>
          <w:szCs w:val="28"/>
        </w:rPr>
        <w:noBreakHyphen/>
      </w:r>
      <w:r w:rsidRPr="00170A91">
        <w:rPr>
          <w:rFonts w:ascii="Arial" w:hAnsi="Arial" w:cs="Arial"/>
          <w:sz w:val="28"/>
          <w:szCs w:val="28"/>
        </w:rPr>
        <w:t xml:space="preserve">deafblind perspective, this approach could be considered overly restrictive.  However, what may appear as restriction </w:t>
      </w:r>
      <w:proofErr w:type="gramStart"/>
      <w:r w:rsidRPr="00170A91">
        <w:rPr>
          <w:rFonts w:ascii="Arial" w:hAnsi="Arial" w:cs="Arial"/>
          <w:sz w:val="28"/>
          <w:szCs w:val="28"/>
        </w:rPr>
        <w:t>actually functions</w:t>
      </w:r>
      <w:proofErr w:type="gramEnd"/>
      <w:r w:rsidRPr="00170A91">
        <w:rPr>
          <w:rFonts w:ascii="Arial" w:hAnsi="Arial" w:cs="Arial"/>
          <w:sz w:val="28"/>
          <w:szCs w:val="28"/>
        </w:rPr>
        <w:t xml:space="preserve"> as a replacement for missing sensory information, supports emotional regulation, that sense of safety and communication.  A solid foundation of predictability may, in fact, improve an individual's capacity to explore new activities and adapt easier to unplanned change.  A good example of this which is super simple might be taking a client home for lunch in the middle of every day to support orientation to time.  </w:t>
      </w:r>
    </w:p>
    <w:p w:rsidRPr="00170A91" w:rsidR="00C275F4" w:rsidP="00C275F4" w:rsidRDefault="00C275F4" w14:paraId="0A6ACA40" w14:textId="6D3E8358">
      <w:pPr>
        <w:autoSpaceDE w:val="0"/>
        <w:autoSpaceDN w:val="0"/>
        <w:adjustRightInd w:val="0"/>
        <w:rPr>
          <w:rFonts w:ascii="Arial" w:hAnsi="Arial" w:cs="Arial"/>
          <w:sz w:val="28"/>
          <w:szCs w:val="28"/>
        </w:rPr>
      </w:pPr>
      <w:r w:rsidRPr="00170A91">
        <w:rPr>
          <w:rFonts w:ascii="Arial" w:hAnsi="Arial" w:cs="Arial"/>
          <w:sz w:val="28"/>
          <w:szCs w:val="28"/>
        </w:rPr>
        <w:t xml:space="preserve">I'm going to move on to the importance of rapport building for effective PBS.  Rapport building is key in fostering a sense of safety and gaining a clear understanding of a person's strength, needs and desires.  Strong rapport reduces risk to both the client and their support </w:t>
      </w:r>
      <w:r w:rsidR="005831E2">
        <w:rPr>
          <w:rFonts w:ascii="Arial" w:hAnsi="Arial" w:cs="Arial"/>
          <w:sz w:val="28"/>
          <w:szCs w:val="28"/>
        </w:rPr>
        <w:t xml:space="preserve">system by increasing the likelihood of effective </w:t>
      </w:r>
      <w:r w:rsidRPr="00170A91">
        <w:rPr>
          <w:rFonts w:ascii="Arial" w:hAnsi="Arial" w:cs="Arial"/>
          <w:sz w:val="28"/>
          <w:szCs w:val="28"/>
        </w:rPr>
        <w:t xml:space="preserve">PBS engagement. Individuals living with deafblindness are facing increased risk of isolation which can affect their mental health, independence and capacity to engage with others.  Their opportunities to access and understand their world and their extended world around them is heavily reliant on the information provided by the communication partners.  </w:t>
      </w:r>
    </w:p>
    <w:p w:rsidRPr="00170A91" w:rsidR="00C275F4" w:rsidP="00C275F4" w:rsidRDefault="00C275F4" w14:paraId="7F3A8A94" w14:textId="37E6C0C0">
      <w:pPr>
        <w:autoSpaceDE w:val="0"/>
        <w:autoSpaceDN w:val="0"/>
        <w:adjustRightInd w:val="0"/>
        <w:rPr>
          <w:rFonts w:ascii="Arial" w:hAnsi="Arial" w:cs="Arial"/>
          <w:sz w:val="28"/>
          <w:szCs w:val="28"/>
        </w:rPr>
      </w:pPr>
      <w:r w:rsidRPr="00170A91">
        <w:rPr>
          <w:rFonts w:ascii="Arial" w:hAnsi="Arial" w:cs="Arial"/>
          <w:sz w:val="28"/>
          <w:szCs w:val="28"/>
        </w:rPr>
        <w:t>Some strategies we might consider for good rapport building would be looking at presence in action, so the consistency of presence being a preparation of self</w:t>
      </w:r>
      <w:r w:rsidR="005831E2">
        <w:rPr>
          <w:rFonts w:ascii="Arial" w:hAnsi="Arial" w:cs="Arial"/>
          <w:sz w:val="28"/>
          <w:szCs w:val="28"/>
        </w:rPr>
        <w:t>,</w:t>
      </w:r>
      <w:r w:rsidRPr="00170A91">
        <w:rPr>
          <w:rFonts w:ascii="Arial" w:hAnsi="Arial" w:cs="Arial"/>
          <w:sz w:val="28"/>
          <w:szCs w:val="28"/>
        </w:rPr>
        <w:t xml:space="preserve"> using personal identifiers, a consistent approach, same shampoo, the same perfume, whatever that identifier is for you being you.  Being comfortable sitting in silence and modelling behaviour is powerful when people have experienced disengagement </w:t>
      </w:r>
      <w:r w:rsidR="005831E2">
        <w:rPr>
          <w:rFonts w:ascii="Arial" w:hAnsi="Arial" w:cs="Arial"/>
          <w:sz w:val="28"/>
          <w:szCs w:val="28"/>
        </w:rPr>
        <w:t xml:space="preserve">and </w:t>
      </w:r>
      <w:r w:rsidRPr="00170A91">
        <w:rPr>
          <w:rFonts w:ascii="Arial" w:hAnsi="Arial" w:cs="Arial"/>
          <w:sz w:val="28"/>
          <w:szCs w:val="28"/>
        </w:rPr>
        <w:t>staff turnover</w:t>
      </w:r>
      <w:r w:rsidR="005831E2">
        <w:rPr>
          <w:rFonts w:ascii="Arial" w:hAnsi="Arial" w:cs="Arial"/>
          <w:sz w:val="28"/>
          <w:szCs w:val="28"/>
        </w:rPr>
        <w:t xml:space="preserve"> – so b</w:t>
      </w:r>
      <w:r w:rsidRPr="00170A91">
        <w:rPr>
          <w:rFonts w:ascii="Arial" w:hAnsi="Arial" w:cs="Arial"/>
          <w:sz w:val="28"/>
          <w:szCs w:val="28"/>
        </w:rPr>
        <w:t xml:space="preserve">eing that consistent person in somebody's life in a consistent manner.  Sometimes when people might become quite distressed, they might experience a lot of high staff turnover which </w:t>
      </w:r>
      <w:proofErr w:type="gramStart"/>
      <w:r w:rsidRPr="00170A91">
        <w:rPr>
          <w:rFonts w:ascii="Arial" w:hAnsi="Arial" w:cs="Arial"/>
          <w:sz w:val="28"/>
          <w:szCs w:val="28"/>
        </w:rPr>
        <w:t>can actually</w:t>
      </w:r>
      <w:r w:rsidR="005831E2">
        <w:rPr>
          <w:rFonts w:ascii="Arial" w:hAnsi="Arial" w:cs="Arial"/>
          <w:sz w:val="28"/>
          <w:szCs w:val="28"/>
        </w:rPr>
        <w:t>, can</w:t>
      </w:r>
      <w:proofErr w:type="gramEnd"/>
      <w:r w:rsidRPr="00170A91">
        <w:rPr>
          <w:rFonts w:ascii="Arial" w:hAnsi="Arial" w:cs="Arial"/>
          <w:sz w:val="28"/>
          <w:szCs w:val="28"/>
        </w:rPr>
        <w:t xml:space="preserve"> reinforce that </w:t>
      </w:r>
      <w:r w:rsidR="005831E2">
        <w:rPr>
          <w:rFonts w:ascii="Arial" w:hAnsi="Arial" w:cs="Arial"/>
          <w:sz w:val="28"/>
          <w:szCs w:val="28"/>
        </w:rPr>
        <w:t xml:space="preserve">sense, that </w:t>
      </w:r>
      <w:r w:rsidRPr="00170A91">
        <w:rPr>
          <w:rFonts w:ascii="Arial" w:hAnsi="Arial" w:cs="Arial"/>
          <w:sz w:val="28"/>
          <w:szCs w:val="28"/>
        </w:rPr>
        <w:t xml:space="preserve">lack of safety in their lives.  </w:t>
      </w:r>
      <w:r w:rsidR="005831E2">
        <w:rPr>
          <w:rFonts w:ascii="Arial" w:hAnsi="Arial" w:cs="Arial"/>
          <w:sz w:val="28"/>
          <w:szCs w:val="28"/>
        </w:rPr>
        <w:t>So b</w:t>
      </w:r>
      <w:r w:rsidRPr="00170A91">
        <w:rPr>
          <w:rFonts w:ascii="Arial" w:hAnsi="Arial" w:cs="Arial"/>
          <w:sz w:val="28"/>
          <w:szCs w:val="28"/>
        </w:rPr>
        <w:t xml:space="preserve">eing that person being able to accept the day before was rough, leaving that at the door and coming with a consistent approach the next day is </w:t>
      </w:r>
      <w:proofErr w:type="gramStart"/>
      <w:r w:rsidRPr="00170A91">
        <w:rPr>
          <w:rFonts w:ascii="Arial" w:hAnsi="Arial" w:cs="Arial"/>
          <w:sz w:val="28"/>
          <w:szCs w:val="28"/>
        </w:rPr>
        <w:t>pretty vital</w:t>
      </w:r>
      <w:proofErr w:type="gramEnd"/>
      <w:r w:rsidRPr="00170A91">
        <w:rPr>
          <w:rFonts w:ascii="Arial" w:hAnsi="Arial" w:cs="Arial"/>
          <w:sz w:val="28"/>
          <w:szCs w:val="28"/>
        </w:rPr>
        <w:t xml:space="preserve"> when working with people with deafblindness.  </w:t>
      </w:r>
    </w:p>
    <w:p w:rsidR="005831E2" w:rsidP="00C275F4" w:rsidRDefault="00C275F4" w14:paraId="7E3A9A69" w14:textId="77777777">
      <w:pPr>
        <w:autoSpaceDE w:val="0"/>
        <w:autoSpaceDN w:val="0"/>
        <w:adjustRightInd w:val="0"/>
        <w:rPr>
          <w:rFonts w:ascii="Arial" w:hAnsi="Arial" w:cs="Arial"/>
          <w:sz w:val="28"/>
          <w:szCs w:val="28"/>
        </w:rPr>
      </w:pPr>
      <w:r w:rsidRPr="00170A91">
        <w:rPr>
          <w:rFonts w:ascii="Arial" w:hAnsi="Arial" w:cs="Arial"/>
          <w:sz w:val="28"/>
          <w:szCs w:val="28"/>
        </w:rPr>
        <w:t xml:space="preserve">We're coming back to collaboration.  Collaboration with your person, their family and the support system is very, very important and going back to understanding that your client is the expert in their own life, so is their families.  Working with them to identify what works, what doesn't work, what they want to work towards is important and remembering that your perception of what a good life looks like for them might be very different.  We also like to encourage honouring a person's communication approach. Taking the time to learn how a person communicates and implementing strategies during engagement is key. </w:t>
      </w:r>
    </w:p>
    <w:p w:rsidRPr="00170A91" w:rsidR="00C275F4" w:rsidP="00C275F4" w:rsidRDefault="005831E2" w14:paraId="43A4E1A6" w14:textId="31EF6307">
      <w:pPr>
        <w:autoSpaceDE w:val="0"/>
        <w:autoSpaceDN w:val="0"/>
        <w:adjustRightInd w:val="0"/>
        <w:rPr>
          <w:rFonts w:ascii="Arial" w:hAnsi="Arial" w:cs="Arial"/>
          <w:sz w:val="28"/>
          <w:szCs w:val="28"/>
        </w:rPr>
      </w:pPr>
      <w:r>
        <w:rPr>
          <w:rFonts w:ascii="Arial" w:hAnsi="Arial" w:cs="Arial"/>
          <w:sz w:val="28"/>
          <w:szCs w:val="28"/>
        </w:rPr>
        <w:t>With support, u</w:t>
      </w:r>
      <w:r w:rsidRPr="00170A91" w:rsidR="00C275F4">
        <w:rPr>
          <w:rFonts w:ascii="Arial" w:hAnsi="Arial" w:cs="Arial"/>
          <w:sz w:val="28"/>
          <w:szCs w:val="28"/>
        </w:rPr>
        <w:t xml:space="preserve">sing </w:t>
      </w:r>
      <w:r>
        <w:rPr>
          <w:rFonts w:ascii="Arial" w:hAnsi="Arial" w:cs="Arial"/>
          <w:sz w:val="28"/>
          <w:szCs w:val="28"/>
        </w:rPr>
        <w:t xml:space="preserve">an approach such as </w:t>
      </w:r>
      <w:r w:rsidRPr="00170A91" w:rsidR="00C275F4">
        <w:rPr>
          <w:rFonts w:ascii="Arial" w:hAnsi="Arial" w:cs="Arial"/>
          <w:sz w:val="28"/>
          <w:szCs w:val="28"/>
        </w:rPr>
        <w:t>intensive interaction, hang</w:t>
      </w:r>
      <w:r>
        <w:rPr>
          <w:rFonts w:ascii="Arial" w:hAnsi="Arial" w:cs="Arial"/>
          <w:sz w:val="28"/>
          <w:szCs w:val="28"/>
        </w:rPr>
        <w:t xml:space="preserve">ing </w:t>
      </w:r>
      <w:r w:rsidRPr="00170A91" w:rsidR="00C275F4">
        <w:rPr>
          <w:rFonts w:ascii="Arial" w:hAnsi="Arial" w:cs="Arial"/>
          <w:sz w:val="28"/>
          <w:szCs w:val="28"/>
        </w:rPr>
        <w:t xml:space="preserve">out programs and video interaction guidance, this can </w:t>
      </w:r>
      <w:r>
        <w:rPr>
          <w:rFonts w:ascii="Arial" w:hAnsi="Arial" w:cs="Arial"/>
          <w:sz w:val="28"/>
          <w:szCs w:val="28"/>
        </w:rPr>
        <w:t xml:space="preserve">be, </w:t>
      </w:r>
      <w:r w:rsidRPr="00170A91" w:rsidR="00C275F4">
        <w:rPr>
          <w:rFonts w:ascii="Arial" w:hAnsi="Arial" w:cs="Arial"/>
          <w:sz w:val="28"/>
          <w:szCs w:val="28"/>
        </w:rPr>
        <w:t>support empowerment of that engagement and building that solid rapport with th</w:t>
      </w:r>
      <w:r>
        <w:rPr>
          <w:rFonts w:ascii="Arial" w:hAnsi="Arial" w:cs="Arial"/>
          <w:sz w:val="28"/>
          <w:szCs w:val="28"/>
        </w:rPr>
        <w:t>e</w:t>
      </w:r>
      <w:r w:rsidRPr="00170A91" w:rsidR="00C275F4">
        <w:rPr>
          <w:rFonts w:ascii="Arial" w:hAnsi="Arial" w:cs="Arial"/>
          <w:sz w:val="28"/>
          <w:szCs w:val="28"/>
        </w:rPr>
        <w:t xml:space="preserve"> individual.  It comes down to those simple conversations </w:t>
      </w:r>
      <w:r>
        <w:rPr>
          <w:rFonts w:ascii="Arial" w:hAnsi="Arial" w:cs="Arial"/>
          <w:sz w:val="28"/>
          <w:szCs w:val="28"/>
        </w:rPr>
        <w:t xml:space="preserve">which </w:t>
      </w:r>
      <w:r w:rsidRPr="00170A91" w:rsidR="00C275F4">
        <w:rPr>
          <w:rFonts w:ascii="Arial" w:hAnsi="Arial" w:cs="Arial"/>
          <w:sz w:val="28"/>
          <w:szCs w:val="28"/>
        </w:rPr>
        <w:t xml:space="preserve">aren't conversations at all. It is acknowledging a laugh or a smile or even </w:t>
      </w:r>
      <w:r w:rsidRPr="00170A91" w:rsidR="00C275F4">
        <w:rPr>
          <w:rFonts w:ascii="Arial" w:hAnsi="Arial" w:cs="Arial"/>
          <w:sz w:val="28"/>
          <w:szCs w:val="28"/>
        </w:rPr>
        <w:t xml:space="preserve">seeing someone cry.  "I can see you're crying", or "I can see you're frowning".  It's the conversations outside of everyday support.  </w:t>
      </w:r>
    </w:p>
    <w:p w:rsidRPr="00170A91" w:rsidR="00C275F4" w:rsidP="00C275F4" w:rsidRDefault="00C275F4" w14:paraId="482DEA04" w14:textId="4CF3436B">
      <w:pPr>
        <w:autoSpaceDE w:val="0"/>
        <w:autoSpaceDN w:val="0"/>
        <w:adjustRightInd w:val="0"/>
        <w:rPr>
          <w:rFonts w:ascii="Arial" w:hAnsi="Arial" w:cs="Arial"/>
          <w:sz w:val="28"/>
          <w:szCs w:val="28"/>
        </w:rPr>
      </w:pPr>
      <w:r w:rsidRPr="00170A91">
        <w:rPr>
          <w:rFonts w:ascii="Arial" w:hAnsi="Arial" w:cs="Arial"/>
          <w:sz w:val="28"/>
          <w:szCs w:val="28"/>
        </w:rPr>
        <w:t>Also connecting through preferred topics, interests and activities.  It's our job as the person supporting the person living with deafblindness to maintain flexibility in our approach</w:t>
      </w:r>
      <w:r w:rsidR="005831E2">
        <w:rPr>
          <w:rFonts w:ascii="Arial" w:hAnsi="Arial" w:cs="Arial"/>
          <w:sz w:val="28"/>
          <w:szCs w:val="28"/>
        </w:rPr>
        <w:t>.</w:t>
      </w:r>
      <w:r w:rsidRPr="00170A91">
        <w:rPr>
          <w:rFonts w:ascii="Arial" w:hAnsi="Arial" w:cs="Arial"/>
          <w:sz w:val="28"/>
          <w:szCs w:val="28"/>
        </w:rPr>
        <w:t xml:space="preserve"> </w:t>
      </w:r>
      <w:r w:rsidR="005831E2">
        <w:rPr>
          <w:rFonts w:ascii="Arial" w:hAnsi="Arial" w:cs="Arial"/>
          <w:sz w:val="28"/>
          <w:szCs w:val="28"/>
        </w:rPr>
        <w:t>A</w:t>
      </w:r>
      <w:r w:rsidRPr="00170A91">
        <w:rPr>
          <w:rFonts w:ascii="Arial" w:hAnsi="Arial" w:cs="Arial"/>
          <w:sz w:val="28"/>
          <w:szCs w:val="28"/>
        </w:rPr>
        <w:t xml:space="preserve">s PBS practitioners this is what we do, we maintain flexibility and have a curious mind.  We are willing to learn about our clients' special interests </w:t>
      </w:r>
      <w:proofErr w:type="gramStart"/>
      <w:r w:rsidRPr="00170A91">
        <w:rPr>
          <w:rFonts w:ascii="Arial" w:hAnsi="Arial" w:cs="Arial"/>
          <w:sz w:val="28"/>
          <w:szCs w:val="28"/>
        </w:rPr>
        <w:t>in order to</w:t>
      </w:r>
      <w:proofErr w:type="gramEnd"/>
      <w:r w:rsidRPr="00170A91">
        <w:rPr>
          <w:rFonts w:ascii="Arial" w:hAnsi="Arial" w:cs="Arial"/>
          <w:sz w:val="28"/>
          <w:szCs w:val="28"/>
        </w:rPr>
        <w:t xml:space="preserve"> get to encourage connection in a manner which feels safe and comfortable for th</w:t>
      </w:r>
      <w:r w:rsidR="005831E2">
        <w:rPr>
          <w:rFonts w:ascii="Arial" w:hAnsi="Arial" w:cs="Arial"/>
          <w:sz w:val="28"/>
          <w:szCs w:val="28"/>
        </w:rPr>
        <w:t xml:space="preserve">e </w:t>
      </w:r>
      <w:r w:rsidRPr="00170A91">
        <w:rPr>
          <w:rFonts w:ascii="Arial" w:hAnsi="Arial" w:cs="Arial"/>
          <w:sz w:val="28"/>
          <w:szCs w:val="28"/>
        </w:rPr>
        <w:t xml:space="preserve">individual.  This goes for support workers too, family members and key people in that person's life.  </w:t>
      </w:r>
    </w:p>
    <w:p w:rsidRPr="00170A91" w:rsidR="00C275F4" w:rsidP="00C275F4" w:rsidRDefault="00C275F4" w14:paraId="17769D6D" w14:textId="2899E674">
      <w:pPr>
        <w:autoSpaceDE w:val="0"/>
        <w:autoSpaceDN w:val="0"/>
        <w:adjustRightInd w:val="0"/>
        <w:rPr>
          <w:rFonts w:ascii="Arial" w:hAnsi="Arial" w:cs="Arial"/>
          <w:sz w:val="28"/>
          <w:szCs w:val="28"/>
        </w:rPr>
      </w:pPr>
      <w:r w:rsidRPr="00170A91">
        <w:rPr>
          <w:rFonts w:ascii="Arial" w:hAnsi="Arial" w:cs="Arial"/>
          <w:sz w:val="28"/>
          <w:szCs w:val="28"/>
        </w:rPr>
        <w:t>We want to understand the individual's needs.  We need to take time and be curious to learn about the person, their underlying and unmet needs.  We want to get to know a person's individual communication s</w:t>
      </w:r>
      <w:r w:rsidR="005831E2">
        <w:rPr>
          <w:rFonts w:ascii="Arial" w:hAnsi="Arial" w:cs="Arial"/>
          <w:sz w:val="28"/>
          <w:szCs w:val="28"/>
        </w:rPr>
        <w:t>tyle</w:t>
      </w:r>
      <w:r w:rsidRPr="00170A91">
        <w:rPr>
          <w:rFonts w:ascii="Arial" w:hAnsi="Arial" w:cs="Arial"/>
          <w:sz w:val="28"/>
          <w:szCs w:val="28"/>
        </w:rPr>
        <w:t>, including verbal and non</w:t>
      </w:r>
      <w:r w:rsidRPr="00170A91">
        <w:rPr>
          <w:rFonts w:ascii="Arial" w:hAnsi="Arial" w:cs="Arial"/>
          <w:sz w:val="28"/>
          <w:szCs w:val="28"/>
        </w:rPr>
        <w:noBreakHyphen/>
      </w:r>
      <w:r w:rsidRPr="00170A91">
        <w:rPr>
          <w:rFonts w:ascii="Arial" w:hAnsi="Arial" w:cs="Arial"/>
          <w:sz w:val="28"/>
          <w:szCs w:val="28"/>
        </w:rPr>
        <w:t xml:space="preserve">verbal cues. </w:t>
      </w:r>
      <w:proofErr w:type="gramStart"/>
      <w:r w:rsidRPr="00170A91">
        <w:rPr>
          <w:rFonts w:ascii="Arial" w:hAnsi="Arial" w:cs="Arial"/>
          <w:sz w:val="28"/>
          <w:szCs w:val="28"/>
        </w:rPr>
        <w:t>Also</w:t>
      </w:r>
      <w:proofErr w:type="gramEnd"/>
      <w:r w:rsidRPr="00170A91">
        <w:rPr>
          <w:rFonts w:ascii="Arial" w:hAnsi="Arial" w:cs="Arial"/>
          <w:sz w:val="28"/>
          <w:szCs w:val="28"/>
        </w:rPr>
        <w:t xml:space="preserve"> we need to acknowledge a person's past experience</w:t>
      </w:r>
      <w:r w:rsidR="005831E2">
        <w:rPr>
          <w:rFonts w:ascii="Arial" w:hAnsi="Arial" w:cs="Arial"/>
          <w:sz w:val="28"/>
          <w:szCs w:val="28"/>
        </w:rPr>
        <w:t>s</w:t>
      </w:r>
      <w:r w:rsidRPr="00170A91">
        <w:rPr>
          <w:rFonts w:ascii="Arial" w:hAnsi="Arial" w:cs="Arial"/>
          <w:sz w:val="28"/>
          <w:szCs w:val="28"/>
        </w:rPr>
        <w:t xml:space="preserve">.  </w:t>
      </w:r>
    </w:p>
    <w:p w:rsidRPr="00170A91" w:rsidR="00C275F4" w:rsidP="00C275F4" w:rsidRDefault="00C275F4" w14:paraId="6896EB0F" w14:textId="64DDC7C0">
      <w:pPr>
        <w:autoSpaceDE w:val="0"/>
        <w:autoSpaceDN w:val="0"/>
        <w:adjustRightInd w:val="0"/>
        <w:rPr>
          <w:rFonts w:ascii="Arial" w:hAnsi="Arial" w:cs="Arial"/>
          <w:sz w:val="28"/>
          <w:szCs w:val="28"/>
        </w:rPr>
      </w:pPr>
      <w:r w:rsidRPr="00170A91">
        <w:rPr>
          <w:rFonts w:ascii="Arial" w:hAnsi="Arial" w:cs="Arial"/>
          <w:sz w:val="28"/>
          <w:szCs w:val="28"/>
        </w:rPr>
        <w:t xml:space="preserve">People with deafblindness </w:t>
      </w:r>
      <w:r w:rsidR="005831E2">
        <w:rPr>
          <w:rFonts w:ascii="Arial" w:hAnsi="Arial" w:cs="Arial"/>
          <w:sz w:val="28"/>
          <w:szCs w:val="28"/>
        </w:rPr>
        <w:t>often</w:t>
      </w:r>
      <w:r w:rsidRPr="00170A91">
        <w:rPr>
          <w:rFonts w:ascii="Arial" w:hAnsi="Arial" w:cs="Arial"/>
          <w:sz w:val="28"/>
          <w:szCs w:val="28"/>
        </w:rPr>
        <w:t xml:space="preserve"> develop adaptive and maladaptive behaviours in response to unexpected change, inconsistent supports, information deprivation and lack of engagement.  Acknowledging a person's past experiences, consider how these experiences impact their quality of life and capacity to meet their underlying needs</w:t>
      </w:r>
      <w:r w:rsidR="005831E2">
        <w:rPr>
          <w:rFonts w:ascii="Arial" w:hAnsi="Arial" w:cs="Arial"/>
          <w:sz w:val="28"/>
          <w:szCs w:val="28"/>
        </w:rPr>
        <w:t>,</w:t>
      </w:r>
      <w:r w:rsidRPr="00170A91">
        <w:rPr>
          <w:rFonts w:ascii="Arial" w:hAnsi="Arial" w:cs="Arial"/>
          <w:sz w:val="28"/>
          <w:szCs w:val="28"/>
        </w:rPr>
        <w:t xml:space="preserve"> supports us to be able to work with them to develop strategies to support a good life.  </w:t>
      </w:r>
    </w:p>
    <w:p w:rsidRPr="00170A91" w:rsidR="00C275F4" w:rsidP="00C275F4" w:rsidRDefault="00C275F4" w14:paraId="0F2FFF10" w14:textId="7EF4E07D">
      <w:pPr>
        <w:autoSpaceDE w:val="0"/>
        <w:autoSpaceDN w:val="0"/>
        <w:adjustRightInd w:val="0"/>
        <w:rPr>
          <w:rFonts w:ascii="Arial" w:hAnsi="Arial" w:cs="Arial"/>
          <w:sz w:val="28"/>
          <w:szCs w:val="28"/>
        </w:rPr>
      </w:pPr>
      <w:r w:rsidRPr="00170A91">
        <w:rPr>
          <w:rFonts w:ascii="Arial" w:hAnsi="Arial" w:cs="Arial"/>
          <w:sz w:val="28"/>
          <w:szCs w:val="28"/>
        </w:rPr>
        <w:t xml:space="preserve">It also supports us to know when to validate, to regularly check in with a person, have those curious conversations and acknowledge communication outside of the support needs as we spoke about earlier.  </w:t>
      </w:r>
    </w:p>
    <w:p w:rsidRPr="00170A91" w:rsidR="00C275F4" w:rsidP="00C275F4" w:rsidRDefault="00C275F4" w14:paraId="4B309510" w14:textId="27C21757">
      <w:pPr>
        <w:autoSpaceDE w:val="0"/>
        <w:autoSpaceDN w:val="0"/>
        <w:adjustRightInd w:val="0"/>
        <w:rPr>
          <w:rFonts w:ascii="Arial" w:hAnsi="Arial" w:cs="Arial"/>
          <w:sz w:val="28"/>
          <w:szCs w:val="28"/>
        </w:rPr>
      </w:pPr>
      <w:r w:rsidRPr="00170A91">
        <w:rPr>
          <w:rFonts w:ascii="Arial" w:hAnsi="Arial" w:cs="Arial"/>
          <w:sz w:val="28"/>
          <w:szCs w:val="28"/>
        </w:rPr>
        <w:t xml:space="preserve">Common behaviours and their functions.  Understanding the function of a behaviour is key to understanding how that behaviour developed and what that person is trying to communicate.  In positive behaviour support we recognise that all behaviour is communication.  As PBS practitioners, we understand that individuals may use behaviours of concern to communicate something that is not quite right or is missing in their life.  The focus is not on the behaviour rather than the why someone may use a behaviour to express their wants and needs.  We recognise that behaviours occur for a reason and is part of an interaction between the individual and other people in their environment.  Understanding the function of an individual's behaviour supports PBS practitioners to </w:t>
      </w:r>
      <w:r w:rsidR="005831E2">
        <w:rPr>
          <w:rFonts w:ascii="Arial" w:hAnsi="Arial" w:cs="Arial"/>
          <w:sz w:val="28"/>
          <w:szCs w:val="28"/>
        </w:rPr>
        <w:t>take</w:t>
      </w:r>
      <w:r w:rsidRPr="00170A91">
        <w:rPr>
          <w:rFonts w:ascii="Arial" w:hAnsi="Arial" w:cs="Arial"/>
          <w:sz w:val="28"/>
          <w:szCs w:val="28"/>
        </w:rPr>
        <w:t xml:space="preserve"> a holistic view in collaboration with individuals and their key supports to identify functionally equivalent replacement behaviours which may equally meet the need of the behaviour in a safe manner and develop and trial strategies to meet their underlying unmet needs.  </w:t>
      </w:r>
    </w:p>
    <w:p w:rsidRPr="00170A91" w:rsidR="00C275F4" w:rsidP="00C275F4" w:rsidRDefault="00C275F4" w14:paraId="4691486F" w14:textId="452D8F78">
      <w:pPr>
        <w:autoSpaceDE w:val="0"/>
        <w:autoSpaceDN w:val="0"/>
        <w:adjustRightInd w:val="0"/>
        <w:rPr>
          <w:rFonts w:ascii="Arial" w:hAnsi="Arial" w:cs="Arial"/>
          <w:sz w:val="28"/>
          <w:szCs w:val="28"/>
        </w:rPr>
      </w:pPr>
      <w:r w:rsidRPr="00170A91">
        <w:rPr>
          <w:rFonts w:ascii="Arial" w:hAnsi="Arial" w:cs="Arial"/>
          <w:sz w:val="28"/>
          <w:szCs w:val="28"/>
        </w:rPr>
        <w:t xml:space="preserve">Some commonly identified behaviours we might see would be harm to self.  This could be physical harm to self.  </w:t>
      </w:r>
      <w:proofErr w:type="gramStart"/>
      <w:r w:rsidRPr="00170A91">
        <w:rPr>
          <w:rFonts w:ascii="Arial" w:hAnsi="Arial" w:cs="Arial"/>
          <w:sz w:val="28"/>
          <w:szCs w:val="28"/>
        </w:rPr>
        <w:t>So</w:t>
      </w:r>
      <w:proofErr w:type="gramEnd"/>
      <w:r w:rsidRPr="00170A91">
        <w:rPr>
          <w:rFonts w:ascii="Arial" w:hAnsi="Arial" w:cs="Arial"/>
          <w:sz w:val="28"/>
          <w:szCs w:val="28"/>
        </w:rPr>
        <w:t xml:space="preserve"> head banging, biting, pinching self.  This could be meeting a sensory </w:t>
      </w:r>
      <w:proofErr w:type="gramStart"/>
      <w:r w:rsidRPr="00170A91">
        <w:rPr>
          <w:rFonts w:ascii="Arial" w:hAnsi="Arial" w:cs="Arial"/>
          <w:sz w:val="28"/>
          <w:szCs w:val="28"/>
        </w:rPr>
        <w:t>need,</w:t>
      </w:r>
      <w:proofErr w:type="gramEnd"/>
      <w:r w:rsidRPr="00170A91">
        <w:rPr>
          <w:rFonts w:ascii="Arial" w:hAnsi="Arial" w:cs="Arial"/>
          <w:sz w:val="28"/>
          <w:szCs w:val="28"/>
        </w:rPr>
        <w:t xml:space="preserve"> it could be a response to pain and discomfort or orientation and overwhelm.  For example, a person who might bang their heads against fixed objects in response to a migraine.  Property damage, so this may occur out of fear, not feeling heard or as a communication tool.  We've got over reliance on prompting and over compliance.  This is a curious behaviour, potentially developed as a sense of security, predictability of routine and orientation of items, over reliance and reduction in independence is something commonly seen in environments with high staff turnover and unskilled supports.  We might see sexualised behaviour like masturbation, and this could be harmful to </w:t>
      </w:r>
      <w:proofErr w:type="gramStart"/>
      <w:r w:rsidRPr="00170A91">
        <w:rPr>
          <w:rFonts w:ascii="Arial" w:hAnsi="Arial" w:cs="Arial"/>
          <w:sz w:val="28"/>
          <w:szCs w:val="28"/>
        </w:rPr>
        <w:t>self</w:t>
      </w:r>
      <w:proofErr w:type="gramEnd"/>
      <w:r w:rsidRPr="00170A91">
        <w:rPr>
          <w:rFonts w:ascii="Arial" w:hAnsi="Arial" w:cs="Arial"/>
          <w:sz w:val="28"/>
          <w:szCs w:val="28"/>
        </w:rPr>
        <w:t xml:space="preserve"> or it could be a challenge in public spaces.  This can be meeting a sensory need in response to </w:t>
      </w:r>
      <w:r w:rsidRPr="00170A91">
        <w:rPr>
          <w:rFonts w:ascii="Arial" w:hAnsi="Arial" w:cs="Arial"/>
          <w:sz w:val="28"/>
          <w:szCs w:val="28"/>
        </w:rPr>
        <w:t>distress as well as meeting an underlying need.  For an individual masturbation is one of those few self</w:t>
      </w:r>
      <w:r w:rsidRPr="00170A91">
        <w:rPr>
          <w:rFonts w:ascii="Arial" w:hAnsi="Arial" w:cs="Arial"/>
          <w:sz w:val="28"/>
          <w:szCs w:val="28"/>
        </w:rPr>
        <w:noBreakHyphen/>
      </w:r>
      <w:r w:rsidRPr="00170A91">
        <w:rPr>
          <w:rFonts w:ascii="Arial" w:hAnsi="Arial" w:cs="Arial"/>
          <w:sz w:val="28"/>
          <w:szCs w:val="28"/>
        </w:rPr>
        <w:t xml:space="preserve">regulation strategies that they can do independently.  This can become a behaviour of concern where it results in harm to self or is performed in public spaces.  </w:t>
      </w:r>
    </w:p>
    <w:p w:rsidRPr="00170A91" w:rsidR="00C275F4" w:rsidP="00C275F4" w:rsidRDefault="00C275F4" w14:paraId="36201FCE" w14:textId="524F1482">
      <w:pPr>
        <w:autoSpaceDE w:val="0"/>
        <w:autoSpaceDN w:val="0"/>
        <w:adjustRightInd w:val="0"/>
        <w:rPr>
          <w:rFonts w:ascii="Arial" w:hAnsi="Arial" w:cs="Arial"/>
          <w:sz w:val="28"/>
          <w:szCs w:val="28"/>
        </w:rPr>
      </w:pPr>
      <w:r w:rsidRPr="00170A91">
        <w:rPr>
          <w:rFonts w:ascii="Arial" w:hAnsi="Arial" w:cs="Arial"/>
          <w:sz w:val="28"/>
          <w:szCs w:val="28"/>
        </w:rPr>
        <w:t>We also might see physical behaviours such as sitting down for extended periods of time.  The sitting down for long periods of time is an independent action which may provide a sense of control for an individual.  It can also be the case that this behaviour is developed by clients that are prompt dependent.  You might see physical behaviour towards others.  We see these things as communication and fear</w:t>
      </w:r>
      <w:r w:rsidRPr="00170A91">
        <w:rPr>
          <w:rFonts w:ascii="Arial" w:hAnsi="Arial" w:cs="Arial"/>
          <w:sz w:val="28"/>
          <w:szCs w:val="28"/>
        </w:rPr>
        <w:noBreakHyphen/>
      </w:r>
      <w:r w:rsidRPr="00170A91">
        <w:rPr>
          <w:rFonts w:ascii="Arial" w:hAnsi="Arial" w:cs="Arial"/>
          <w:sz w:val="28"/>
          <w:szCs w:val="28"/>
        </w:rPr>
        <w:t>based behaviours.  This is a curious behaviour which with intent is often out of fear and communication or alternatively accidental where an individual is looking for tactile communication.  What I referred to before with someone who is seeking hand</w:t>
      </w:r>
      <w:r w:rsidRPr="00170A91">
        <w:rPr>
          <w:rFonts w:ascii="Arial" w:hAnsi="Arial" w:cs="Arial"/>
          <w:sz w:val="28"/>
          <w:szCs w:val="28"/>
        </w:rPr>
        <w:noBreakHyphen/>
      </w:r>
      <w:r w:rsidRPr="00170A91">
        <w:rPr>
          <w:rFonts w:ascii="Arial" w:hAnsi="Arial" w:cs="Arial"/>
          <w:sz w:val="28"/>
          <w:szCs w:val="28"/>
        </w:rPr>
        <w:t>over</w:t>
      </w:r>
      <w:r w:rsidR="005831E2">
        <w:rPr>
          <w:rFonts w:ascii="Arial" w:hAnsi="Arial" w:cs="Arial"/>
          <w:sz w:val="28"/>
          <w:szCs w:val="28"/>
        </w:rPr>
        <w:t xml:space="preserve">, </w:t>
      </w:r>
      <w:r w:rsidRPr="00170A91">
        <w:rPr>
          <w:rFonts w:ascii="Arial" w:hAnsi="Arial" w:cs="Arial"/>
          <w:sz w:val="28"/>
          <w:szCs w:val="28"/>
        </w:rPr>
        <w:t>hand</w:t>
      </w:r>
      <w:r w:rsidR="005831E2">
        <w:rPr>
          <w:rFonts w:ascii="Arial" w:hAnsi="Arial" w:cs="Arial"/>
          <w:sz w:val="28"/>
          <w:szCs w:val="28"/>
        </w:rPr>
        <w:t>-under</w:t>
      </w:r>
      <w:r w:rsidRPr="00170A91">
        <w:rPr>
          <w:rFonts w:ascii="Arial" w:hAnsi="Arial" w:cs="Arial"/>
          <w:sz w:val="28"/>
          <w:szCs w:val="28"/>
        </w:rPr>
        <w:t xml:space="preserve"> support, we might see </w:t>
      </w:r>
      <w:r w:rsidR="005831E2">
        <w:rPr>
          <w:rFonts w:ascii="Arial" w:hAnsi="Arial" w:cs="Arial"/>
          <w:sz w:val="28"/>
          <w:szCs w:val="28"/>
        </w:rPr>
        <w:t>the</w:t>
      </w:r>
      <w:r w:rsidRPr="00170A91">
        <w:rPr>
          <w:rFonts w:ascii="Arial" w:hAnsi="Arial" w:cs="Arial"/>
          <w:sz w:val="28"/>
          <w:szCs w:val="28"/>
        </w:rPr>
        <w:t xml:space="preserve"> classic</w:t>
      </w:r>
      <w:r w:rsidR="005831E2">
        <w:rPr>
          <w:rFonts w:ascii="Arial" w:hAnsi="Arial" w:cs="Arial"/>
          <w:sz w:val="28"/>
          <w:szCs w:val="28"/>
        </w:rPr>
        <w:t xml:space="preserve"> gesture </w:t>
      </w:r>
      <w:r w:rsidRPr="00170A91">
        <w:rPr>
          <w:rFonts w:ascii="Arial" w:hAnsi="Arial" w:cs="Arial"/>
          <w:sz w:val="28"/>
          <w:szCs w:val="28"/>
        </w:rPr>
        <w:t>such as this</w:t>
      </w:r>
      <w:r w:rsidR="005831E2">
        <w:rPr>
          <w:rFonts w:ascii="Arial" w:hAnsi="Arial" w:cs="Arial"/>
          <w:sz w:val="28"/>
          <w:szCs w:val="28"/>
        </w:rPr>
        <w:t xml:space="preserve"> [Kaley lifts both hands to chin level]</w:t>
      </w:r>
      <w:r w:rsidRPr="00170A91">
        <w:rPr>
          <w:rFonts w:ascii="Arial" w:hAnsi="Arial" w:cs="Arial"/>
          <w:sz w:val="28"/>
          <w:szCs w:val="28"/>
        </w:rPr>
        <w:t xml:space="preserve">, but with distress </w:t>
      </w:r>
      <w:r w:rsidR="005831E2">
        <w:rPr>
          <w:rFonts w:ascii="Arial" w:hAnsi="Arial" w:cs="Arial"/>
          <w:sz w:val="28"/>
          <w:szCs w:val="28"/>
        </w:rPr>
        <w:t xml:space="preserve">[Kaley repeats lifting both hands, but faster with bigger movement forward] </w:t>
      </w:r>
      <w:r w:rsidRPr="00170A91">
        <w:rPr>
          <w:rFonts w:ascii="Arial" w:hAnsi="Arial" w:cs="Arial"/>
          <w:sz w:val="28"/>
          <w:szCs w:val="28"/>
        </w:rPr>
        <w:t xml:space="preserve">you might find that gets a bit too much and could end up with a bop on the head.  </w:t>
      </w:r>
    </w:p>
    <w:p w:rsidRPr="00170A91" w:rsidR="00C275F4" w:rsidP="00C275F4" w:rsidRDefault="00C275F4" w14:paraId="4AAB391A" w14:textId="2D21BDAE">
      <w:pPr>
        <w:autoSpaceDE w:val="0"/>
        <w:autoSpaceDN w:val="0"/>
        <w:adjustRightInd w:val="0"/>
        <w:rPr>
          <w:rFonts w:ascii="Arial" w:hAnsi="Arial" w:cs="Arial"/>
          <w:sz w:val="28"/>
          <w:szCs w:val="28"/>
        </w:rPr>
      </w:pPr>
      <w:r w:rsidRPr="00170A91">
        <w:rPr>
          <w:rFonts w:ascii="Arial" w:hAnsi="Arial" w:cs="Arial"/>
          <w:sz w:val="28"/>
          <w:szCs w:val="28"/>
        </w:rPr>
        <w:t xml:space="preserve">Sometimes we see loud and prolonged vocalisation beyond communication, and lastly, communication refusal, where somebody might close their eyes or not allow others to touch their hands when they're upset.  </w:t>
      </w:r>
    </w:p>
    <w:p w:rsidRPr="00170A91" w:rsidR="00C275F4" w:rsidP="00C275F4" w:rsidRDefault="005831E2" w14:paraId="25BA7B8E" w14:textId="658B921F">
      <w:pPr>
        <w:autoSpaceDE w:val="0"/>
        <w:autoSpaceDN w:val="0"/>
        <w:adjustRightInd w:val="0"/>
        <w:rPr>
          <w:rFonts w:ascii="Arial" w:hAnsi="Arial" w:cs="Arial"/>
          <w:sz w:val="28"/>
          <w:szCs w:val="28"/>
        </w:rPr>
      </w:pPr>
      <w:proofErr w:type="gramStart"/>
      <w:r w:rsidRPr="760EF008">
        <w:rPr>
          <w:rFonts w:ascii="Arial" w:hAnsi="Arial" w:cs="Arial"/>
          <w:sz w:val="28"/>
          <w:szCs w:val="28"/>
        </w:rPr>
        <w:t>So</w:t>
      </w:r>
      <w:proofErr w:type="gramEnd"/>
      <w:r w:rsidRPr="760EF008">
        <w:rPr>
          <w:rFonts w:ascii="Arial" w:hAnsi="Arial" w:cs="Arial"/>
          <w:sz w:val="28"/>
          <w:szCs w:val="28"/>
        </w:rPr>
        <w:t xml:space="preserve"> w</w:t>
      </w:r>
      <w:r w:rsidRPr="760EF008" w:rsidR="00C275F4">
        <w:rPr>
          <w:rFonts w:ascii="Arial" w:hAnsi="Arial" w:cs="Arial"/>
          <w:sz w:val="28"/>
          <w:szCs w:val="28"/>
        </w:rPr>
        <w:t xml:space="preserve">hen we think about behaviour, we also need to be considering what's happening in the body.  Sometimes behaviours might </w:t>
      </w:r>
      <w:r>
        <w:noBreakHyphen/>
      </w:r>
      <w:r w:rsidRPr="760EF008" w:rsidR="00C275F4">
        <w:rPr>
          <w:rFonts w:ascii="Arial" w:hAnsi="Arial" w:cs="Arial"/>
          <w:sz w:val="28"/>
          <w:szCs w:val="28"/>
        </w:rPr>
        <w:t xml:space="preserve"> the unmet </w:t>
      </w:r>
      <w:r w:rsidRPr="760EF008">
        <w:rPr>
          <w:rFonts w:ascii="Arial" w:hAnsi="Arial" w:cs="Arial"/>
          <w:sz w:val="28"/>
          <w:szCs w:val="28"/>
        </w:rPr>
        <w:t xml:space="preserve">need </w:t>
      </w:r>
      <w:r w:rsidRPr="760EF008" w:rsidR="00C275F4">
        <w:rPr>
          <w:rFonts w:ascii="Arial" w:hAnsi="Arial" w:cs="Arial"/>
          <w:sz w:val="28"/>
          <w:szCs w:val="28"/>
        </w:rPr>
        <w:t xml:space="preserve">for the behaviour might </w:t>
      </w:r>
      <w:proofErr w:type="gramStart"/>
      <w:r w:rsidRPr="760EF008">
        <w:rPr>
          <w:rFonts w:ascii="Arial" w:hAnsi="Arial" w:cs="Arial"/>
          <w:sz w:val="28"/>
          <w:szCs w:val="28"/>
        </w:rPr>
        <w:t xml:space="preserve">actually </w:t>
      </w:r>
      <w:r w:rsidRPr="760EF008" w:rsidR="00C275F4">
        <w:rPr>
          <w:rFonts w:ascii="Arial" w:hAnsi="Arial" w:cs="Arial"/>
          <w:sz w:val="28"/>
          <w:szCs w:val="28"/>
        </w:rPr>
        <w:t>be</w:t>
      </w:r>
      <w:proofErr w:type="gramEnd"/>
      <w:r w:rsidRPr="760EF008" w:rsidR="00C275F4">
        <w:rPr>
          <w:rFonts w:ascii="Arial" w:hAnsi="Arial" w:cs="Arial"/>
          <w:sz w:val="28"/>
          <w:szCs w:val="28"/>
        </w:rPr>
        <w:t xml:space="preserve"> an internal need.  Pain behaviours in themselves for a person who has not had the opportunity to witness modelled behaviour, it can </w:t>
      </w:r>
      <w:r w:rsidRPr="760EF008">
        <w:rPr>
          <w:rFonts w:ascii="Arial" w:hAnsi="Arial" w:cs="Arial"/>
          <w:sz w:val="28"/>
          <w:szCs w:val="28"/>
        </w:rPr>
        <w:t xml:space="preserve">very </w:t>
      </w:r>
      <w:r w:rsidRPr="760EF008" w:rsidR="00C275F4">
        <w:rPr>
          <w:rFonts w:ascii="Arial" w:hAnsi="Arial" w:cs="Arial"/>
          <w:sz w:val="28"/>
          <w:szCs w:val="28"/>
        </w:rPr>
        <w:t xml:space="preserve">be difficult to identify.  </w:t>
      </w:r>
      <w:r w:rsidRPr="760EF008" w:rsidR="00C275F4">
        <w:rPr>
          <w:rFonts w:ascii="Arial" w:hAnsi="Arial" w:cs="Arial"/>
          <w:sz w:val="28"/>
          <w:szCs w:val="28"/>
        </w:rPr>
        <w:t xml:space="preserve">Individuals may use established and emerging behaviours or presentations to express or attempt to relieve or escape pain and discomfort. In PBS we prioritise improving a person's quality of life and this can include protocols around pain and discomfort which include </w:t>
      </w:r>
      <w:r w:rsidRPr="760EF008" w:rsidR="119A05A7">
        <w:rPr>
          <w:rFonts w:ascii="Arial" w:hAnsi="Arial" w:cs="Arial"/>
          <w:sz w:val="28"/>
          <w:szCs w:val="28"/>
        </w:rPr>
        <w:t xml:space="preserve">a </w:t>
      </w:r>
      <w:r w:rsidRPr="760EF008" w:rsidR="00C275F4">
        <w:rPr>
          <w:rFonts w:ascii="Arial" w:hAnsi="Arial" w:cs="Arial"/>
          <w:sz w:val="28"/>
          <w:szCs w:val="28"/>
        </w:rPr>
        <w:t>non</w:t>
      </w:r>
      <w:r>
        <w:noBreakHyphen/>
      </w:r>
      <w:r w:rsidRPr="760EF008" w:rsidR="00C275F4">
        <w:rPr>
          <w:rFonts w:ascii="Arial" w:hAnsi="Arial" w:cs="Arial"/>
          <w:sz w:val="28"/>
          <w:szCs w:val="28"/>
        </w:rPr>
        <w:t xml:space="preserve">verbal pain scale, </w:t>
      </w:r>
      <w:r w:rsidRPr="760EF008">
        <w:rPr>
          <w:rFonts w:ascii="Arial" w:hAnsi="Arial" w:cs="Arial"/>
          <w:sz w:val="28"/>
          <w:szCs w:val="28"/>
        </w:rPr>
        <w:t xml:space="preserve">such as </w:t>
      </w:r>
      <w:r w:rsidRPr="760EF008" w:rsidR="47DE856E">
        <w:rPr>
          <w:rFonts w:ascii="Arial" w:hAnsi="Arial" w:cs="Arial"/>
          <w:sz w:val="28"/>
          <w:szCs w:val="28"/>
        </w:rPr>
        <w:t xml:space="preserve">the Abbey, </w:t>
      </w:r>
      <w:r w:rsidRPr="760EF008" w:rsidR="00C275F4">
        <w:rPr>
          <w:rFonts w:ascii="Arial" w:hAnsi="Arial" w:cs="Arial"/>
          <w:sz w:val="28"/>
          <w:szCs w:val="28"/>
        </w:rPr>
        <w:t>regular GP appointments, testing for urinary tract infections and having PRN pain relief on hand.</w:t>
      </w:r>
    </w:p>
    <w:p w:rsidRPr="00170A91" w:rsidR="00C275F4" w:rsidP="00C275F4" w:rsidRDefault="00C275F4" w14:paraId="41BFECD8" w14:textId="2CE5694B">
      <w:pPr>
        <w:autoSpaceDE w:val="0"/>
        <w:autoSpaceDN w:val="0"/>
        <w:adjustRightInd w:val="0"/>
        <w:rPr>
          <w:rFonts w:ascii="Arial" w:hAnsi="Arial" w:cs="Arial"/>
          <w:sz w:val="28"/>
          <w:szCs w:val="28"/>
        </w:rPr>
      </w:pPr>
      <w:r w:rsidRPr="00170A91">
        <w:rPr>
          <w:rFonts w:ascii="Arial" w:hAnsi="Arial" w:cs="Arial"/>
          <w:sz w:val="28"/>
          <w:szCs w:val="28"/>
        </w:rPr>
        <w:t>We move into the vital role of information gathering</w:t>
      </w:r>
      <w:r w:rsidR="005831E2">
        <w:rPr>
          <w:rFonts w:ascii="Arial" w:hAnsi="Arial" w:cs="Arial"/>
          <w:sz w:val="28"/>
          <w:szCs w:val="28"/>
        </w:rPr>
        <w:t>. A</w:t>
      </w:r>
      <w:r w:rsidRPr="00170A91">
        <w:rPr>
          <w:rFonts w:ascii="Arial" w:hAnsi="Arial" w:cs="Arial"/>
          <w:sz w:val="28"/>
          <w:szCs w:val="28"/>
        </w:rPr>
        <w:t xml:space="preserve">nyone who has worked with a PBS practitioner will know that we enjoy some good data collection. It's not that we enjoy it.  It just gives us a lot of information that supports us to support you well.  Why collect information?  This helps us identify patterns in somebody's behaviour and identify their unmet needs.  </w:t>
      </w:r>
      <w:r w:rsidR="005831E2">
        <w:rPr>
          <w:rFonts w:ascii="Arial" w:hAnsi="Arial" w:cs="Arial"/>
          <w:sz w:val="28"/>
          <w:szCs w:val="28"/>
        </w:rPr>
        <w:t>In this way w</w:t>
      </w:r>
      <w:r w:rsidRPr="00170A91">
        <w:rPr>
          <w:rFonts w:ascii="Arial" w:hAnsi="Arial" w:cs="Arial"/>
          <w:sz w:val="28"/>
          <w:szCs w:val="28"/>
        </w:rPr>
        <w:t xml:space="preserve">e can determine whether something is happening only in the morning, </w:t>
      </w:r>
      <w:r w:rsidR="005831E2">
        <w:rPr>
          <w:rFonts w:ascii="Arial" w:hAnsi="Arial" w:cs="Arial"/>
          <w:sz w:val="28"/>
          <w:szCs w:val="28"/>
        </w:rPr>
        <w:t xml:space="preserve">only </w:t>
      </w:r>
      <w:r w:rsidRPr="00170A91">
        <w:rPr>
          <w:rFonts w:ascii="Arial" w:hAnsi="Arial" w:cs="Arial"/>
          <w:sz w:val="28"/>
          <w:szCs w:val="28"/>
        </w:rPr>
        <w:t xml:space="preserve">just before bed or with specific staff members.  It could also be for ladies, along the line of their menstrual cycle, it could be </w:t>
      </w:r>
      <w:r w:rsidR="005831E2">
        <w:rPr>
          <w:rFonts w:ascii="Arial" w:hAnsi="Arial" w:cs="Arial"/>
          <w:sz w:val="28"/>
          <w:szCs w:val="28"/>
        </w:rPr>
        <w:t>something</w:t>
      </w:r>
      <w:r w:rsidRPr="00170A91">
        <w:rPr>
          <w:rFonts w:ascii="Arial" w:hAnsi="Arial" w:cs="Arial"/>
          <w:sz w:val="28"/>
          <w:szCs w:val="28"/>
        </w:rPr>
        <w:t xml:space="preserve"> around a medical device which is causing pain.  This data collection can give us the information that we need to be able to determine what's happening, which need is not being met right now.  </w:t>
      </w:r>
    </w:p>
    <w:p w:rsidRPr="00170A91" w:rsidR="00C275F4" w:rsidP="00C275F4" w:rsidRDefault="00C275F4" w14:paraId="1649664C" w14:textId="10D38024">
      <w:pPr>
        <w:autoSpaceDE w:val="0"/>
        <w:autoSpaceDN w:val="0"/>
        <w:adjustRightInd w:val="0"/>
        <w:rPr>
          <w:rFonts w:ascii="Arial" w:hAnsi="Arial" w:cs="Arial"/>
          <w:sz w:val="28"/>
          <w:szCs w:val="28"/>
        </w:rPr>
      </w:pPr>
      <w:r w:rsidRPr="00170A91">
        <w:rPr>
          <w:rFonts w:ascii="Arial" w:hAnsi="Arial" w:cs="Arial"/>
          <w:sz w:val="28"/>
          <w:szCs w:val="28"/>
        </w:rPr>
        <w:t>It also gives us the information that we need to develop tr</w:t>
      </w:r>
      <w:r w:rsidR="005831E2">
        <w:rPr>
          <w:rFonts w:ascii="Arial" w:hAnsi="Arial" w:cs="Arial"/>
          <w:sz w:val="28"/>
          <w:szCs w:val="28"/>
        </w:rPr>
        <w:t>ial</w:t>
      </w:r>
      <w:r w:rsidRPr="00170A91">
        <w:rPr>
          <w:rFonts w:ascii="Arial" w:hAnsi="Arial" w:cs="Arial"/>
          <w:sz w:val="28"/>
          <w:szCs w:val="28"/>
        </w:rPr>
        <w:t xml:space="preserve"> strategies with people and their families</w:t>
      </w:r>
      <w:r w:rsidR="005831E2">
        <w:rPr>
          <w:rFonts w:ascii="Arial" w:hAnsi="Arial" w:cs="Arial"/>
          <w:sz w:val="28"/>
          <w:szCs w:val="28"/>
        </w:rPr>
        <w:t>,</w:t>
      </w:r>
      <w:r w:rsidRPr="00170A91">
        <w:rPr>
          <w:rFonts w:ascii="Arial" w:hAnsi="Arial" w:cs="Arial"/>
          <w:sz w:val="28"/>
          <w:szCs w:val="28"/>
        </w:rPr>
        <w:t xml:space="preserve"> for implementation and monitor the effectiveness and adjust strategies when required. This information can be collected through recording sheets, through interview.  It's a robust feedback cycle which can really benefit the PBS experience for a </w:t>
      </w:r>
      <w:proofErr w:type="gramStart"/>
      <w:r w:rsidRPr="00170A91">
        <w:rPr>
          <w:rFonts w:ascii="Arial" w:hAnsi="Arial" w:cs="Arial"/>
          <w:sz w:val="28"/>
          <w:szCs w:val="28"/>
        </w:rPr>
        <w:t>family</w:t>
      </w:r>
      <w:proofErr w:type="gramEnd"/>
      <w:r w:rsidRPr="00170A91">
        <w:rPr>
          <w:rFonts w:ascii="Arial" w:hAnsi="Arial" w:cs="Arial"/>
          <w:sz w:val="28"/>
          <w:szCs w:val="28"/>
        </w:rPr>
        <w:t xml:space="preserve"> and it can set the client up for success.  </w:t>
      </w:r>
    </w:p>
    <w:p w:rsidRPr="00170A91" w:rsidR="00C275F4" w:rsidP="00C275F4" w:rsidRDefault="00C275F4" w14:paraId="4FD3528B" w14:textId="096C0A26">
      <w:pPr>
        <w:autoSpaceDE w:val="0"/>
        <w:autoSpaceDN w:val="0"/>
        <w:adjustRightInd w:val="0"/>
        <w:rPr>
          <w:rFonts w:ascii="Arial" w:hAnsi="Arial" w:cs="Arial"/>
          <w:sz w:val="28"/>
          <w:szCs w:val="28"/>
        </w:rPr>
      </w:pPr>
      <w:r w:rsidRPr="00170A91">
        <w:rPr>
          <w:rFonts w:ascii="Arial" w:hAnsi="Arial" w:cs="Arial"/>
          <w:sz w:val="28"/>
          <w:szCs w:val="28"/>
        </w:rPr>
        <w:t xml:space="preserve">From a client, staff and family perspective, their role in this is to understand, just as we do, that the individual is their own expert in their life.  For us we would love </w:t>
      </w:r>
      <w:proofErr w:type="gramStart"/>
      <w:r w:rsidRPr="00170A91">
        <w:rPr>
          <w:rFonts w:ascii="Arial" w:hAnsi="Arial" w:cs="Arial"/>
          <w:sz w:val="28"/>
          <w:szCs w:val="28"/>
        </w:rPr>
        <w:t>all of</w:t>
      </w:r>
      <w:proofErr w:type="gramEnd"/>
      <w:r w:rsidRPr="00170A91">
        <w:rPr>
          <w:rFonts w:ascii="Arial" w:hAnsi="Arial" w:cs="Arial"/>
          <w:sz w:val="28"/>
          <w:szCs w:val="28"/>
        </w:rPr>
        <w:t xml:space="preserve"> the feedback and observations that somebody is willing to give us, and to share their own insights on what </w:t>
      </w:r>
      <w:r w:rsidRPr="00170A91">
        <w:rPr>
          <w:rFonts w:ascii="Arial" w:hAnsi="Arial" w:cs="Arial"/>
          <w:sz w:val="28"/>
          <w:szCs w:val="28"/>
        </w:rPr>
        <w:t xml:space="preserve">works and what doesn't work.  No piece of information is too </w:t>
      </w:r>
      <w:proofErr w:type="gramStart"/>
      <w:r w:rsidRPr="00170A91">
        <w:rPr>
          <w:rFonts w:ascii="Arial" w:hAnsi="Arial" w:cs="Arial"/>
          <w:sz w:val="28"/>
          <w:szCs w:val="28"/>
        </w:rPr>
        <w:t>small</w:t>
      </w:r>
      <w:proofErr w:type="gramEnd"/>
      <w:r w:rsidRPr="00170A91">
        <w:rPr>
          <w:rFonts w:ascii="Arial" w:hAnsi="Arial" w:cs="Arial"/>
          <w:sz w:val="28"/>
          <w:szCs w:val="28"/>
        </w:rPr>
        <w:t xml:space="preserve"> and it might seem insignificant to you, but for us it's very important for us to be able to understand what's happening for that person.  </w:t>
      </w:r>
    </w:p>
    <w:p w:rsidRPr="00170A91" w:rsidR="00C275F4" w:rsidP="00C275F4" w:rsidRDefault="00C275F4" w14:paraId="55D5BEF2" w14:textId="54B44E0E">
      <w:pPr>
        <w:autoSpaceDE w:val="0"/>
        <w:autoSpaceDN w:val="0"/>
        <w:adjustRightInd w:val="0"/>
        <w:rPr>
          <w:rFonts w:ascii="Arial" w:hAnsi="Arial" w:cs="Arial"/>
          <w:sz w:val="28"/>
          <w:szCs w:val="28"/>
        </w:rPr>
      </w:pPr>
      <w:r w:rsidRPr="00170A91">
        <w:rPr>
          <w:rFonts w:ascii="Arial" w:hAnsi="Arial" w:cs="Arial"/>
          <w:sz w:val="28"/>
          <w:szCs w:val="28"/>
        </w:rPr>
        <w:t>From a PBS perspective, a practitioner perspective, our job is to look through</w:t>
      </w:r>
      <w:r w:rsidR="005831E2">
        <w:rPr>
          <w:rFonts w:ascii="Arial" w:hAnsi="Arial" w:cs="Arial"/>
          <w:sz w:val="28"/>
          <w:szCs w:val="28"/>
        </w:rPr>
        <w:t xml:space="preserve"> that PBS lens,</w:t>
      </w:r>
      <w:r w:rsidRPr="00170A91">
        <w:rPr>
          <w:rFonts w:ascii="Arial" w:hAnsi="Arial" w:cs="Arial"/>
          <w:sz w:val="28"/>
          <w:szCs w:val="28"/>
        </w:rPr>
        <w:t xml:space="preserve"> the proactive lens.  We need to remain with curiosity.  We call ourselves detectives.  We need to wonder and </w:t>
      </w:r>
      <w:r w:rsidR="005831E2">
        <w:rPr>
          <w:rFonts w:ascii="Arial" w:hAnsi="Arial" w:cs="Arial"/>
          <w:sz w:val="28"/>
          <w:szCs w:val="28"/>
        </w:rPr>
        <w:t xml:space="preserve">we need to </w:t>
      </w:r>
      <w:r w:rsidRPr="00170A91">
        <w:rPr>
          <w:rFonts w:ascii="Arial" w:hAnsi="Arial" w:cs="Arial"/>
          <w:sz w:val="28"/>
          <w:szCs w:val="28"/>
        </w:rPr>
        <w:t>reflect.  Our job is not to make blanket statements.  It is to be endlessly curious about what's happening for the person themselves, what's happening in the system and why things are</w:t>
      </w:r>
      <w:r w:rsidR="005831E2">
        <w:rPr>
          <w:rFonts w:ascii="Arial" w:hAnsi="Arial" w:cs="Arial"/>
          <w:sz w:val="28"/>
          <w:szCs w:val="28"/>
        </w:rPr>
        <w:t xml:space="preserve"> working</w:t>
      </w:r>
      <w:r w:rsidRPr="00170A91">
        <w:rPr>
          <w:rFonts w:ascii="Arial" w:hAnsi="Arial" w:cs="Arial"/>
          <w:sz w:val="28"/>
          <w:szCs w:val="28"/>
        </w:rPr>
        <w:t xml:space="preserve"> or </w:t>
      </w:r>
      <w:r w:rsidR="005831E2">
        <w:rPr>
          <w:rFonts w:ascii="Arial" w:hAnsi="Arial" w:cs="Arial"/>
          <w:sz w:val="28"/>
          <w:szCs w:val="28"/>
        </w:rPr>
        <w:t xml:space="preserve">why things </w:t>
      </w:r>
      <w:r w:rsidRPr="00170A91">
        <w:rPr>
          <w:rFonts w:ascii="Arial" w:hAnsi="Arial" w:cs="Arial"/>
          <w:sz w:val="28"/>
          <w:szCs w:val="28"/>
        </w:rPr>
        <w:t xml:space="preserve">are not working in different environments.  Our job is to interpret the data that is provided to us and identify any themes that we might see and support strategy development across environments. </w:t>
      </w:r>
      <w:r w:rsidR="005831E2">
        <w:rPr>
          <w:rFonts w:ascii="Arial" w:hAnsi="Arial" w:cs="Arial"/>
          <w:sz w:val="28"/>
          <w:szCs w:val="28"/>
        </w:rPr>
        <w:t>So</w:t>
      </w:r>
      <w:r w:rsidRPr="00170A91">
        <w:rPr>
          <w:rFonts w:ascii="Arial" w:hAnsi="Arial" w:cs="Arial"/>
          <w:sz w:val="28"/>
          <w:szCs w:val="28"/>
        </w:rPr>
        <w:t xml:space="preserve"> </w:t>
      </w:r>
      <w:r w:rsidR="005831E2">
        <w:rPr>
          <w:rFonts w:ascii="Arial" w:hAnsi="Arial" w:cs="Arial"/>
          <w:sz w:val="28"/>
          <w:szCs w:val="28"/>
        </w:rPr>
        <w:t>t</w:t>
      </w:r>
      <w:r w:rsidRPr="00170A91">
        <w:rPr>
          <w:rFonts w:ascii="Arial" w:hAnsi="Arial" w:cs="Arial"/>
          <w:sz w:val="28"/>
          <w:szCs w:val="28"/>
        </w:rPr>
        <w:t xml:space="preserve">his means we will want to develop strategies which can be implemented consistently across school, in the home space, in the workspace, in the SIL environment, at the GP and in </w:t>
      </w:r>
      <w:r w:rsidR="005831E2">
        <w:rPr>
          <w:rFonts w:ascii="Arial" w:hAnsi="Arial" w:cs="Arial"/>
          <w:sz w:val="28"/>
          <w:szCs w:val="28"/>
        </w:rPr>
        <w:t xml:space="preserve">aisle 5 at </w:t>
      </w:r>
      <w:r w:rsidRPr="00170A91">
        <w:rPr>
          <w:rFonts w:ascii="Arial" w:hAnsi="Arial" w:cs="Arial"/>
          <w:sz w:val="28"/>
          <w:szCs w:val="28"/>
        </w:rPr>
        <w:t xml:space="preserve">Coles, wherever the person goes, we like to develop strategies which will support that person to remain </w:t>
      </w:r>
      <w:r w:rsidRPr="00170A91">
        <w:rPr>
          <w:rFonts w:ascii="Arial" w:hAnsi="Arial" w:cs="Arial"/>
          <w:sz w:val="28"/>
          <w:szCs w:val="28"/>
        </w:rPr>
        <w:noBreakHyphen/>
      </w:r>
      <w:r w:rsidRPr="00170A91">
        <w:rPr>
          <w:rFonts w:ascii="Arial" w:hAnsi="Arial" w:cs="Arial"/>
          <w:sz w:val="28"/>
          <w:szCs w:val="28"/>
        </w:rPr>
        <w:t xml:space="preserve"> have that feeling of safety, connectedness and control in their lives so that they can live their life to the fullest the way that they want to.  </w:t>
      </w:r>
    </w:p>
    <w:p w:rsidRPr="00170A91" w:rsidR="00C275F4" w:rsidP="00C275F4" w:rsidRDefault="00C275F4" w14:paraId="3CA65AEC" w14:textId="4EE16043">
      <w:pPr>
        <w:autoSpaceDE w:val="0"/>
        <w:autoSpaceDN w:val="0"/>
        <w:adjustRightInd w:val="0"/>
        <w:rPr>
          <w:rFonts w:ascii="Arial" w:hAnsi="Arial" w:cs="Arial"/>
          <w:sz w:val="28"/>
          <w:szCs w:val="28"/>
        </w:rPr>
      </w:pPr>
      <w:r w:rsidRPr="00170A91">
        <w:rPr>
          <w:rFonts w:ascii="Arial" w:hAnsi="Arial" w:cs="Arial"/>
          <w:sz w:val="28"/>
          <w:szCs w:val="28"/>
        </w:rPr>
        <w:t>In summary, through the PBS lens</w:t>
      </w:r>
      <w:r w:rsidR="005831E2">
        <w:rPr>
          <w:rFonts w:ascii="Arial" w:hAnsi="Arial" w:cs="Arial"/>
          <w:sz w:val="28"/>
          <w:szCs w:val="28"/>
        </w:rPr>
        <w:t>,</w:t>
      </w:r>
      <w:r w:rsidRPr="00170A91">
        <w:rPr>
          <w:rFonts w:ascii="Arial" w:hAnsi="Arial" w:cs="Arial"/>
          <w:sz w:val="28"/>
          <w:szCs w:val="28"/>
        </w:rPr>
        <w:t xml:space="preserve"> all behaviour is communication. The PBS framework supports individuals, families and support teams to uphold an individual's basic human rights, fe</w:t>
      </w:r>
      <w:r w:rsidR="005831E2">
        <w:rPr>
          <w:rFonts w:ascii="Arial" w:hAnsi="Arial" w:cs="Arial"/>
          <w:sz w:val="28"/>
          <w:szCs w:val="28"/>
        </w:rPr>
        <w:t>el</w:t>
      </w:r>
      <w:r w:rsidRPr="00170A91">
        <w:rPr>
          <w:rFonts w:ascii="Arial" w:hAnsi="Arial" w:cs="Arial"/>
          <w:sz w:val="28"/>
          <w:szCs w:val="28"/>
        </w:rPr>
        <w:t xml:space="preserve"> heard and improve their quality of life.  Communication and access to information is almost always the key to supporting individuals to feel safe and have a good life. Individuals living with deafblindness are more likely to experience accidental language and information deprivation, isolation, power imbalance and coercive control.  </w:t>
      </w:r>
    </w:p>
    <w:p w:rsidRPr="00170A91" w:rsidR="00C275F4" w:rsidP="00C275F4" w:rsidRDefault="00C275F4" w14:paraId="36055EED" w14:textId="3736C8C0">
      <w:pPr>
        <w:autoSpaceDE w:val="0"/>
        <w:autoSpaceDN w:val="0"/>
        <w:adjustRightInd w:val="0"/>
        <w:rPr>
          <w:rFonts w:ascii="Arial" w:hAnsi="Arial" w:cs="Arial"/>
          <w:sz w:val="28"/>
          <w:szCs w:val="28"/>
        </w:rPr>
      </w:pPr>
      <w:r w:rsidRPr="00170A91">
        <w:rPr>
          <w:rFonts w:ascii="Arial" w:hAnsi="Arial" w:cs="Arial"/>
          <w:sz w:val="28"/>
          <w:szCs w:val="28"/>
        </w:rPr>
        <w:t xml:space="preserve">Rapport building and collaboration are key for effective outcomes.  </w:t>
      </w:r>
    </w:p>
    <w:p w:rsidRPr="00170A91" w:rsidR="00C275F4" w:rsidP="00C275F4" w:rsidRDefault="00C275F4" w14:paraId="28000FF8" w14:textId="218E8C7A">
      <w:pPr>
        <w:autoSpaceDE w:val="0"/>
        <w:autoSpaceDN w:val="0"/>
        <w:adjustRightInd w:val="0"/>
        <w:rPr>
          <w:rFonts w:ascii="Arial" w:hAnsi="Arial" w:cs="Arial"/>
          <w:sz w:val="28"/>
          <w:szCs w:val="28"/>
        </w:rPr>
      </w:pPr>
      <w:r w:rsidRPr="00170A91">
        <w:rPr>
          <w:rFonts w:ascii="Arial" w:hAnsi="Arial" w:cs="Arial"/>
          <w:sz w:val="28"/>
          <w:szCs w:val="28"/>
        </w:rPr>
        <w:t xml:space="preserve">The person with deafblindness is the expert in their own life.  We just need to learn their language.  </w:t>
      </w:r>
    </w:p>
    <w:p w:rsidRPr="00C275F4" w:rsidR="00C275F4" w:rsidP="00C275F4" w:rsidRDefault="004D5429" w14:paraId="332A80BE" w14:textId="4344D3FC">
      <w:r>
        <w:rPr>
          <w:rFonts w:ascii="Arial" w:hAnsi="Arial" w:cs="Arial"/>
          <w:sz w:val="28"/>
          <w:szCs w:val="28"/>
        </w:rPr>
        <w:t>End of document.</w:t>
      </w:r>
    </w:p>
    <w:sectPr w:rsidRPr="00C275F4" w:rsidR="00C275F4" w:rsidSect="0002252B">
      <w:footerReference w:type="default" r:id="rId13"/>
      <w:footerReference w:type="first" r:id="rId14"/>
      <w:pgSz w:w="11906" w:h="16838" w:orient="portrait"/>
      <w:pgMar w:top="709" w:right="1440" w:bottom="1440" w:left="1440" w:header="0"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A46" w:rsidP="0002252B" w:rsidRDefault="00C02A46" w14:paraId="1F3E5FE9" w14:textId="77777777">
      <w:pPr>
        <w:spacing w:after="0" w:line="240" w:lineRule="auto"/>
      </w:pPr>
      <w:r>
        <w:separator/>
      </w:r>
    </w:p>
  </w:endnote>
  <w:endnote w:type="continuationSeparator" w:id="0">
    <w:p w:rsidR="00C02A46" w:rsidP="0002252B" w:rsidRDefault="00C02A46" w14:paraId="06CFDB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1"/>
    <w:family w:val="roman"/>
    <w:pitch w:val="variable"/>
  </w:font>
  <w:font w:name="AR PL UMing CN">
    <w:altName w:val="Calibri"/>
    <w:charset w:val="01"/>
    <w:family w:val="auto"/>
    <w:pitch w:val="variable"/>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02252B" w:rsidR="0002252B" w:rsidRDefault="0002252B" w14:paraId="5B9A6BDD" w14:textId="77777777">
    <w:pPr>
      <w:pStyle w:val="Footer"/>
      <w:rPr>
        <w:b/>
        <w:bCs/>
        <w:color w:val="000050" w:themeColor="accent1"/>
      </w:rPr>
    </w:pPr>
    <w:r>
      <w:rPr>
        <w:noProof/>
      </w:rPr>
      <w:drawing>
        <wp:anchor distT="0" distB="0" distL="114300" distR="114300" simplePos="0" relativeHeight="251661312" behindDoc="0" locked="0" layoutInCell="1" allowOverlap="1" wp14:anchorId="66404AF3" wp14:editId="4B882870">
          <wp:simplePos x="0" y="0"/>
          <wp:positionH relativeFrom="margin">
            <wp:posOffset>4629150</wp:posOffset>
          </wp:positionH>
          <wp:positionV relativeFrom="page">
            <wp:posOffset>9856470</wp:posOffset>
          </wp:positionV>
          <wp:extent cx="1714500" cy="540385"/>
          <wp:effectExtent l="0" t="0" r="0" b="0"/>
          <wp:wrapNone/>
          <wp:docPr id="30728" name="Picture 3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 name="Picture 307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40385"/>
                  </a:xfrm>
                  <a:prstGeom prst="rect">
                    <a:avLst/>
                  </a:prstGeom>
                </pic:spPr>
              </pic:pic>
            </a:graphicData>
          </a:graphic>
        </wp:anchor>
      </w:drawing>
    </w:r>
    <w:sdt>
      <w:sdtPr>
        <w:id w:val="-1708871511"/>
        <w:docPartObj>
          <w:docPartGallery w:val="Page Numbers (Bottom of Page)"/>
          <w:docPartUnique/>
        </w:docPartObj>
      </w:sdtPr>
      <w:sdtEndPr>
        <w:rPr>
          <w:b/>
          <w:bCs/>
          <w:noProof/>
          <w:color w:val="000050" w:themeColor="accent1"/>
        </w:rPr>
      </w:sdtEndPr>
      <w:sdtContent>
        <w:r w:rsidRPr="0002252B">
          <w:rPr>
            <w:b/>
            <w:bCs/>
            <w:color w:val="000050" w:themeColor="accent1"/>
          </w:rPr>
          <w:fldChar w:fldCharType="begin"/>
        </w:r>
        <w:r w:rsidRPr="0002252B">
          <w:rPr>
            <w:b/>
            <w:bCs/>
            <w:color w:val="000050" w:themeColor="accent1"/>
          </w:rPr>
          <w:instrText xml:space="preserve"> PAGE   \* MERGEFORMAT </w:instrText>
        </w:r>
        <w:r w:rsidRPr="0002252B">
          <w:rPr>
            <w:b/>
            <w:bCs/>
            <w:color w:val="000050" w:themeColor="accent1"/>
          </w:rPr>
          <w:fldChar w:fldCharType="separate"/>
        </w:r>
        <w:r w:rsidRPr="0002252B">
          <w:rPr>
            <w:b/>
            <w:bCs/>
            <w:color w:val="000050" w:themeColor="accent1"/>
          </w:rPr>
          <w:t>1</w:t>
        </w:r>
        <w:r w:rsidRPr="0002252B">
          <w:rPr>
            <w:b/>
            <w:bCs/>
            <w:noProof/>
            <w:color w:val="000050"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02252B" w:rsidR="0002252B" w:rsidRDefault="008E1075" w14:paraId="13528FF3" w14:textId="77777777">
    <w:pPr>
      <w:pStyle w:val="Footer"/>
      <w:rPr>
        <w:b/>
        <w:bCs/>
        <w:color w:val="000050" w:themeColor="accent1"/>
      </w:rPr>
    </w:pPr>
    <w:r w:rsidRPr="00EF7652">
      <w:rPr>
        <w:b/>
        <w:bCs/>
        <w:noProof/>
        <w:color w:val="000050" w:themeColor="accent1"/>
      </w:rPr>
      <w:drawing>
        <wp:anchor distT="0" distB="0" distL="114300" distR="114300" simplePos="0" relativeHeight="251659264" behindDoc="0" locked="0" layoutInCell="1" allowOverlap="1" wp14:anchorId="41843A90" wp14:editId="08C7730B">
          <wp:simplePos x="0" y="0"/>
          <wp:positionH relativeFrom="margin">
            <wp:posOffset>3451860</wp:posOffset>
          </wp:positionH>
          <wp:positionV relativeFrom="page">
            <wp:posOffset>9864496</wp:posOffset>
          </wp:positionV>
          <wp:extent cx="2841184" cy="647677"/>
          <wp:effectExtent l="0" t="0" r="0" b="635"/>
          <wp:wrapNone/>
          <wp:docPr id="30729" name="Picture 30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 name="Picture 307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1184" cy="647677"/>
                  </a:xfrm>
                  <a:prstGeom prst="rect">
                    <a:avLst/>
                  </a:prstGeom>
                </pic:spPr>
              </pic:pic>
            </a:graphicData>
          </a:graphic>
          <wp14:sizeRelH relativeFrom="margin">
            <wp14:pctWidth>0</wp14:pctWidth>
          </wp14:sizeRelH>
          <wp14:sizeRelV relativeFrom="margin">
            <wp14:pctHeight>0</wp14:pctHeight>
          </wp14:sizeRelV>
        </wp:anchor>
      </w:drawing>
    </w:r>
    <w:sdt>
      <w:sdtPr>
        <w:id w:val="-1889024181"/>
        <w:docPartObj>
          <w:docPartGallery w:val="Page Numbers (Bottom of Page)"/>
          <w:docPartUnique/>
        </w:docPartObj>
      </w:sdtPr>
      <w:sdtEndPr>
        <w:rPr>
          <w:b/>
          <w:bCs/>
          <w:noProof/>
          <w:color w:val="000050" w:themeColor="accent1"/>
        </w:rPr>
      </w:sdtEndPr>
      <w:sdtContent>
        <w:r w:rsidRPr="0002252B" w:rsidR="0002252B">
          <w:rPr>
            <w:b/>
            <w:bCs/>
            <w:color w:val="000050" w:themeColor="accent1"/>
          </w:rPr>
          <w:fldChar w:fldCharType="begin"/>
        </w:r>
        <w:r w:rsidRPr="0002252B" w:rsidR="0002252B">
          <w:rPr>
            <w:b/>
            <w:bCs/>
            <w:color w:val="000050" w:themeColor="accent1"/>
          </w:rPr>
          <w:instrText xml:space="preserve"> PAGE   \* MERGEFORMAT </w:instrText>
        </w:r>
        <w:r w:rsidRPr="0002252B" w:rsidR="0002252B">
          <w:rPr>
            <w:b/>
            <w:bCs/>
            <w:color w:val="000050" w:themeColor="accent1"/>
          </w:rPr>
          <w:fldChar w:fldCharType="separate"/>
        </w:r>
        <w:r w:rsidR="0002252B">
          <w:rPr>
            <w:b/>
            <w:bCs/>
            <w:color w:val="000050" w:themeColor="accent1"/>
          </w:rPr>
          <w:t>2</w:t>
        </w:r>
        <w:r w:rsidRPr="0002252B" w:rsidR="0002252B">
          <w:rPr>
            <w:b/>
            <w:bCs/>
            <w:noProof/>
            <w:color w:val="000050" w:themeColor="accen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A46" w:rsidP="0002252B" w:rsidRDefault="00C02A46" w14:paraId="0A181477" w14:textId="77777777">
      <w:pPr>
        <w:spacing w:after="0" w:line="240" w:lineRule="auto"/>
      </w:pPr>
      <w:r>
        <w:separator/>
      </w:r>
    </w:p>
  </w:footnote>
  <w:footnote w:type="continuationSeparator" w:id="0">
    <w:p w:rsidR="00C02A46" w:rsidP="0002252B" w:rsidRDefault="00C02A46" w14:paraId="1DD02548"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bGZST5uvWjBOvw" int2:id="cOEX55B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8D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601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527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E8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CB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740467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0E0AF8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C1CAFD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BA83B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46301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EDF3688"/>
    <w:multiLevelType w:val="hybridMultilevel"/>
    <w:tmpl w:val="EA2EA126"/>
    <w:lvl w:ilvl="0" w:tplc="0ECE5158">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2F9B14AA"/>
    <w:multiLevelType w:val="multilevel"/>
    <w:tmpl w:val="4F52784C"/>
    <w:lvl w:ilvl="0">
      <w:start w:val="1"/>
      <w:numFmt w:val="decimal"/>
      <w:pStyle w:val="ListParagraph"/>
      <w:lvlText w:val="%1."/>
      <w:lvlJc w:val="left"/>
      <w:pPr>
        <w:ind w:left="454" w:hanging="454"/>
      </w:pPr>
      <w:rPr>
        <w:rFonts w:hint="default"/>
      </w:rPr>
    </w:lvl>
    <w:lvl w:ilvl="1">
      <w:start w:val="1"/>
      <w:numFmt w:val="lowerLetter"/>
      <w:lvlText w:val="%2."/>
      <w:lvlJc w:val="left"/>
      <w:pPr>
        <w:ind w:left="1361" w:hanging="454"/>
      </w:pPr>
      <w:rPr>
        <w:rFonts w:hint="default"/>
      </w:rPr>
    </w:lvl>
    <w:lvl w:ilvl="2">
      <w:start w:val="1"/>
      <w:numFmt w:val="lowerRoman"/>
      <w:lvlText w:val="%3."/>
      <w:lvlJc w:val="right"/>
      <w:pPr>
        <w:ind w:left="2268" w:hanging="454"/>
      </w:pPr>
      <w:rPr>
        <w:rFonts w:hint="default"/>
      </w:rPr>
    </w:lvl>
    <w:lvl w:ilvl="3">
      <w:start w:val="1"/>
      <w:numFmt w:val="decimal"/>
      <w:lvlText w:val="%4."/>
      <w:lvlJc w:val="left"/>
      <w:pPr>
        <w:ind w:left="3175" w:hanging="454"/>
      </w:pPr>
      <w:rPr>
        <w:rFonts w:hint="default"/>
      </w:rPr>
    </w:lvl>
    <w:lvl w:ilvl="4">
      <w:start w:val="1"/>
      <w:numFmt w:val="lowerLetter"/>
      <w:lvlText w:val="%5."/>
      <w:lvlJc w:val="left"/>
      <w:pPr>
        <w:ind w:left="4082" w:hanging="454"/>
      </w:pPr>
      <w:rPr>
        <w:rFonts w:hint="default"/>
      </w:rPr>
    </w:lvl>
    <w:lvl w:ilvl="5">
      <w:start w:val="1"/>
      <w:numFmt w:val="lowerRoman"/>
      <w:lvlText w:val="%6."/>
      <w:lvlJc w:val="right"/>
      <w:pPr>
        <w:ind w:left="4989" w:hanging="454"/>
      </w:pPr>
      <w:rPr>
        <w:rFonts w:hint="default"/>
      </w:rPr>
    </w:lvl>
    <w:lvl w:ilvl="6">
      <w:start w:val="1"/>
      <w:numFmt w:val="decimal"/>
      <w:lvlText w:val="%7."/>
      <w:lvlJc w:val="left"/>
      <w:pPr>
        <w:ind w:left="5896" w:hanging="454"/>
      </w:pPr>
      <w:rPr>
        <w:rFonts w:hint="default"/>
      </w:rPr>
    </w:lvl>
    <w:lvl w:ilvl="7">
      <w:start w:val="1"/>
      <w:numFmt w:val="lowerLetter"/>
      <w:lvlText w:val="%8."/>
      <w:lvlJc w:val="left"/>
      <w:pPr>
        <w:ind w:left="6803" w:hanging="454"/>
      </w:pPr>
      <w:rPr>
        <w:rFonts w:hint="default"/>
      </w:rPr>
    </w:lvl>
    <w:lvl w:ilvl="8">
      <w:start w:val="1"/>
      <w:numFmt w:val="lowerRoman"/>
      <w:lvlText w:val="%9."/>
      <w:lvlJc w:val="right"/>
      <w:pPr>
        <w:ind w:left="7710" w:hanging="454"/>
      </w:pPr>
      <w:rPr>
        <w:rFonts w:hint="default"/>
      </w:rPr>
    </w:lvl>
  </w:abstractNum>
  <w:abstractNum w:abstractNumId="12" w15:restartNumberingAfterBreak="0">
    <w:nsid w:val="42707DBC"/>
    <w:multiLevelType w:val="multilevel"/>
    <w:tmpl w:val="B9AECF5A"/>
    <w:lvl w:ilvl="0">
      <w:start w:val="1"/>
      <w:numFmt w:val="decimal"/>
      <w:lvlText w:val="%1."/>
      <w:lvlJc w:val="left"/>
      <w:pPr>
        <w:ind w:left="1134" w:hanging="1134"/>
      </w:pPr>
      <w:rPr>
        <w:rFonts w:hint="default"/>
      </w:rPr>
    </w:lvl>
    <w:lvl w:ilvl="1">
      <w:start w:val="1"/>
      <w:numFmt w:val="lowerLetter"/>
      <w:lvlText w:val="%2."/>
      <w:lvlJc w:val="left"/>
      <w:pPr>
        <w:ind w:left="1440" w:hanging="30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84601238">
    <w:abstractNumId w:val="9"/>
  </w:num>
  <w:num w:numId="2" w16cid:durableId="1838230191">
    <w:abstractNumId w:val="9"/>
  </w:num>
  <w:num w:numId="3" w16cid:durableId="1253708904">
    <w:abstractNumId w:val="11"/>
  </w:num>
  <w:num w:numId="4" w16cid:durableId="1395079314">
    <w:abstractNumId w:val="10"/>
  </w:num>
  <w:num w:numId="5" w16cid:durableId="997268357">
    <w:abstractNumId w:val="6"/>
  </w:num>
  <w:num w:numId="6" w16cid:durableId="1845896197">
    <w:abstractNumId w:val="12"/>
  </w:num>
  <w:num w:numId="7" w16cid:durableId="1874725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849119">
    <w:abstractNumId w:val="7"/>
  </w:num>
  <w:num w:numId="9" w16cid:durableId="1338076852">
    <w:abstractNumId w:val="5"/>
  </w:num>
  <w:num w:numId="10" w16cid:durableId="22365195">
    <w:abstractNumId w:val="4"/>
  </w:num>
  <w:num w:numId="11" w16cid:durableId="1997490915">
    <w:abstractNumId w:val="8"/>
  </w:num>
  <w:num w:numId="12" w16cid:durableId="336738438">
    <w:abstractNumId w:val="3"/>
  </w:num>
  <w:num w:numId="13" w16cid:durableId="253756283">
    <w:abstractNumId w:val="2"/>
  </w:num>
  <w:num w:numId="14" w16cid:durableId="69281513">
    <w:abstractNumId w:val="1"/>
  </w:num>
  <w:num w:numId="15" w16cid:durableId="5106835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4"/>
    <w:rsid w:val="00022239"/>
    <w:rsid w:val="0002252B"/>
    <w:rsid w:val="00036880"/>
    <w:rsid w:val="000601C1"/>
    <w:rsid w:val="00066758"/>
    <w:rsid w:val="00071693"/>
    <w:rsid w:val="00087FA3"/>
    <w:rsid w:val="000A2538"/>
    <w:rsid w:val="000D0E81"/>
    <w:rsid w:val="00110784"/>
    <w:rsid w:val="00117F24"/>
    <w:rsid w:val="00143311"/>
    <w:rsid w:val="0015319E"/>
    <w:rsid w:val="001773B6"/>
    <w:rsid w:val="0018282F"/>
    <w:rsid w:val="00186262"/>
    <w:rsid w:val="001C7AEB"/>
    <w:rsid w:val="001E7A9D"/>
    <w:rsid w:val="00206110"/>
    <w:rsid w:val="002079B0"/>
    <w:rsid w:val="00262BF7"/>
    <w:rsid w:val="002A31FB"/>
    <w:rsid w:val="002D031F"/>
    <w:rsid w:val="003005CC"/>
    <w:rsid w:val="003048D6"/>
    <w:rsid w:val="00306E4F"/>
    <w:rsid w:val="00313713"/>
    <w:rsid w:val="0031760E"/>
    <w:rsid w:val="00380ECC"/>
    <w:rsid w:val="003A6EEC"/>
    <w:rsid w:val="003B2E39"/>
    <w:rsid w:val="003F4ABA"/>
    <w:rsid w:val="003F7EBC"/>
    <w:rsid w:val="0042694F"/>
    <w:rsid w:val="00437D18"/>
    <w:rsid w:val="004539B2"/>
    <w:rsid w:val="00482DDF"/>
    <w:rsid w:val="004A27F6"/>
    <w:rsid w:val="004B450A"/>
    <w:rsid w:val="004D00AC"/>
    <w:rsid w:val="004D2D84"/>
    <w:rsid w:val="004D33CF"/>
    <w:rsid w:val="004D5429"/>
    <w:rsid w:val="00506106"/>
    <w:rsid w:val="005161EA"/>
    <w:rsid w:val="00532B6C"/>
    <w:rsid w:val="00544F72"/>
    <w:rsid w:val="005831E2"/>
    <w:rsid w:val="0059409A"/>
    <w:rsid w:val="005A55FC"/>
    <w:rsid w:val="005A6B53"/>
    <w:rsid w:val="005C39A7"/>
    <w:rsid w:val="0064648B"/>
    <w:rsid w:val="00662445"/>
    <w:rsid w:val="00690E27"/>
    <w:rsid w:val="006A3846"/>
    <w:rsid w:val="006A4758"/>
    <w:rsid w:val="006F6E54"/>
    <w:rsid w:val="00717A05"/>
    <w:rsid w:val="00723DDA"/>
    <w:rsid w:val="00753FF4"/>
    <w:rsid w:val="007563C0"/>
    <w:rsid w:val="007E0306"/>
    <w:rsid w:val="00867A98"/>
    <w:rsid w:val="008B15FF"/>
    <w:rsid w:val="008B5EE8"/>
    <w:rsid w:val="008D51EC"/>
    <w:rsid w:val="008E1075"/>
    <w:rsid w:val="008E370B"/>
    <w:rsid w:val="008E7523"/>
    <w:rsid w:val="008F3E08"/>
    <w:rsid w:val="00923E40"/>
    <w:rsid w:val="009346BE"/>
    <w:rsid w:val="00951A50"/>
    <w:rsid w:val="009559ED"/>
    <w:rsid w:val="00956B24"/>
    <w:rsid w:val="009836BD"/>
    <w:rsid w:val="00993E69"/>
    <w:rsid w:val="009A146D"/>
    <w:rsid w:val="009A33C6"/>
    <w:rsid w:val="009A755C"/>
    <w:rsid w:val="009E435D"/>
    <w:rsid w:val="009F771D"/>
    <w:rsid w:val="00A3608D"/>
    <w:rsid w:val="00A53D11"/>
    <w:rsid w:val="00A560F5"/>
    <w:rsid w:val="00A64D38"/>
    <w:rsid w:val="00A83B03"/>
    <w:rsid w:val="00A93CC7"/>
    <w:rsid w:val="00AB4C7E"/>
    <w:rsid w:val="00AC7A3E"/>
    <w:rsid w:val="00B01E4C"/>
    <w:rsid w:val="00B6037F"/>
    <w:rsid w:val="00B7187B"/>
    <w:rsid w:val="00B9769A"/>
    <w:rsid w:val="00BB5A16"/>
    <w:rsid w:val="00BD0D82"/>
    <w:rsid w:val="00BD6303"/>
    <w:rsid w:val="00BE5AE6"/>
    <w:rsid w:val="00C00757"/>
    <w:rsid w:val="00C02A46"/>
    <w:rsid w:val="00C275F4"/>
    <w:rsid w:val="00C307AB"/>
    <w:rsid w:val="00C640AC"/>
    <w:rsid w:val="00C90CF2"/>
    <w:rsid w:val="00C969D5"/>
    <w:rsid w:val="00CA006A"/>
    <w:rsid w:val="00CB3997"/>
    <w:rsid w:val="00CC3D92"/>
    <w:rsid w:val="00CE0952"/>
    <w:rsid w:val="00CE1861"/>
    <w:rsid w:val="00CE383C"/>
    <w:rsid w:val="00CF29C1"/>
    <w:rsid w:val="00D30EE5"/>
    <w:rsid w:val="00D342DB"/>
    <w:rsid w:val="00D52351"/>
    <w:rsid w:val="00D6351C"/>
    <w:rsid w:val="00D906C1"/>
    <w:rsid w:val="00D91831"/>
    <w:rsid w:val="00D92193"/>
    <w:rsid w:val="00DC76C2"/>
    <w:rsid w:val="00DF0740"/>
    <w:rsid w:val="00DF165C"/>
    <w:rsid w:val="00DF7727"/>
    <w:rsid w:val="00E44990"/>
    <w:rsid w:val="00E45613"/>
    <w:rsid w:val="00E912C6"/>
    <w:rsid w:val="00EE1F6C"/>
    <w:rsid w:val="00F10ADC"/>
    <w:rsid w:val="00F157C9"/>
    <w:rsid w:val="00F46753"/>
    <w:rsid w:val="00F60E03"/>
    <w:rsid w:val="00FA2BDF"/>
    <w:rsid w:val="00FD1AA4"/>
    <w:rsid w:val="00FD6770"/>
    <w:rsid w:val="0DE25534"/>
    <w:rsid w:val="119A05A7"/>
    <w:rsid w:val="2B06E579"/>
    <w:rsid w:val="2B41CD7F"/>
    <w:rsid w:val="39ED4E20"/>
    <w:rsid w:val="47DE856E"/>
    <w:rsid w:val="5424B34A"/>
    <w:rsid w:val="5D599B61"/>
    <w:rsid w:val="6120CFAF"/>
    <w:rsid w:val="711BC3DD"/>
    <w:rsid w:val="760EF008"/>
    <w:rsid w:val="7ACD9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93A2"/>
  <w15:chartTrackingRefBased/>
  <w15:docId w15:val="{7CC25546-3B9E-DD49-9926-4EB527D4B4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6262"/>
    <w:pPr>
      <w:spacing w:after="480" w:line="360" w:lineRule="auto"/>
    </w:pPr>
  </w:style>
  <w:style w:type="paragraph" w:styleId="Heading1">
    <w:name w:val="heading 1"/>
    <w:basedOn w:val="Normal"/>
    <w:next w:val="Normal"/>
    <w:link w:val="Heading1Char"/>
    <w:uiPriority w:val="2"/>
    <w:qFormat/>
    <w:rsid w:val="004539B2"/>
    <w:pPr>
      <w:spacing w:after="840"/>
      <w:outlineLvl w:val="0"/>
    </w:pPr>
    <w:rPr>
      <w:rFonts w:cstheme="majorHAnsi"/>
      <w:b/>
      <w:bCs/>
      <w:color w:val="C2171C" w:themeColor="accent2"/>
      <w:sz w:val="44"/>
      <w:szCs w:val="40"/>
    </w:rPr>
  </w:style>
  <w:style w:type="paragraph" w:styleId="Heading2">
    <w:name w:val="heading 2"/>
    <w:basedOn w:val="Normal"/>
    <w:next w:val="Normal"/>
    <w:link w:val="Heading2Char"/>
    <w:uiPriority w:val="2"/>
    <w:qFormat/>
    <w:rsid w:val="003F4ABA"/>
    <w:pPr>
      <w:spacing w:after="240"/>
      <w:outlineLvl w:val="1"/>
    </w:pPr>
    <w:rPr>
      <w:rFonts w:cstheme="majorHAnsi"/>
      <w:b/>
      <w:bCs/>
      <w:color w:val="000050" w:themeColor="accent1"/>
      <w:sz w:val="40"/>
      <w:szCs w:val="36"/>
    </w:rPr>
  </w:style>
  <w:style w:type="paragraph" w:styleId="Heading3">
    <w:name w:val="heading 3"/>
    <w:basedOn w:val="Heading2"/>
    <w:next w:val="Normal"/>
    <w:link w:val="Heading3Char"/>
    <w:uiPriority w:val="2"/>
    <w:qFormat/>
    <w:rsid w:val="003F4ABA"/>
    <w:pPr>
      <w:outlineLvl w:val="2"/>
    </w:pPr>
    <w:rPr>
      <w:sz w:val="36"/>
      <w:szCs w:val="44"/>
    </w:rPr>
  </w:style>
  <w:style w:type="paragraph" w:styleId="Heading4">
    <w:name w:val="heading 4"/>
    <w:basedOn w:val="Normal"/>
    <w:next w:val="Normal"/>
    <w:link w:val="Heading4Char"/>
    <w:uiPriority w:val="2"/>
    <w:qFormat/>
    <w:rsid w:val="003F4ABA"/>
    <w:pPr>
      <w:spacing w:after="240"/>
      <w:outlineLvl w:val="3"/>
    </w:pPr>
    <w:rPr>
      <w:rFonts w:cstheme="majorHAnsi"/>
      <w:b/>
      <w:bCs/>
      <w:sz w:val="32"/>
      <w:szCs w:val="28"/>
    </w:rPr>
  </w:style>
  <w:style w:type="paragraph" w:styleId="Heading5">
    <w:name w:val="heading 5"/>
    <w:basedOn w:val="Normal"/>
    <w:next w:val="Normal"/>
    <w:link w:val="Heading5Char"/>
    <w:uiPriority w:val="2"/>
    <w:qFormat/>
    <w:rsid w:val="003F4ABA"/>
    <w:pPr>
      <w:spacing w:after="240"/>
      <w:outlineLvl w:val="4"/>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sid w:val="004539B2"/>
    <w:rPr>
      <w:rFonts w:cstheme="majorHAnsi"/>
      <w:b/>
      <w:bCs/>
      <w:color w:val="C2171C" w:themeColor="accent2"/>
      <w:sz w:val="44"/>
      <w:szCs w:val="40"/>
    </w:rPr>
  </w:style>
  <w:style w:type="character" w:styleId="Heading2Char" w:customStyle="1">
    <w:name w:val="Heading 2 Char"/>
    <w:basedOn w:val="DefaultParagraphFont"/>
    <w:link w:val="Heading2"/>
    <w:uiPriority w:val="2"/>
    <w:rsid w:val="00186262"/>
    <w:rPr>
      <w:rFonts w:cstheme="majorHAnsi"/>
      <w:b/>
      <w:bCs/>
      <w:color w:val="000050" w:themeColor="accent1"/>
      <w:sz w:val="40"/>
      <w:szCs w:val="36"/>
    </w:rPr>
  </w:style>
  <w:style w:type="character" w:styleId="Heading3Char" w:customStyle="1">
    <w:name w:val="Heading 3 Char"/>
    <w:basedOn w:val="DefaultParagraphFont"/>
    <w:link w:val="Heading3"/>
    <w:uiPriority w:val="2"/>
    <w:rsid w:val="00186262"/>
    <w:rPr>
      <w:rFonts w:cstheme="majorHAnsi"/>
      <w:b/>
      <w:bCs/>
      <w:color w:val="000050" w:themeColor="accent1"/>
      <w:sz w:val="36"/>
      <w:szCs w:val="44"/>
    </w:rPr>
  </w:style>
  <w:style w:type="character" w:styleId="Heading4Char" w:customStyle="1">
    <w:name w:val="Heading 4 Char"/>
    <w:basedOn w:val="DefaultParagraphFont"/>
    <w:link w:val="Heading4"/>
    <w:uiPriority w:val="2"/>
    <w:rsid w:val="00186262"/>
    <w:rPr>
      <w:rFonts w:cstheme="majorHAnsi"/>
      <w:b/>
      <w:bCs/>
      <w:sz w:val="32"/>
      <w:szCs w:val="28"/>
    </w:rPr>
  </w:style>
  <w:style w:type="character" w:styleId="Heading5Char" w:customStyle="1">
    <w:name w:val="Heading 5 Char"/>
    <w:basedOn w:val="DefaultParagraphFont"/>
    <w:link w:val="Heading5"/>
    <w:uiPriority w:val="2"/>
    <w:rsid w:val="00186262"/>
    <w:rPr>
      <w:rFonts w:ascii="Arial" w:hAnsi="Arial" w:cs="Arial"/>
      <w:b/>
      <w:bCs/>
      <w:sz w:val="28"/>
    </w:rPr>
  </w:style>
  <w:style w:type="paragraph" w:styleId="Tablecopy" w:customStyle="1">
    <w:name w:val="Table copy"/>
    <w:basedOn w:val="Normal"/>
    <w:uiPriority w:val="9"/>
    <w:qFormat/>
    <w:rsid w:val="00C969D5"/>
    <w:pPr>
      <w:spacing w:before="200" w:after="100" w:line="320" w:lineRule="exact"/>
      <w:outlineLvl w:val="2"/>
    </w:pPr>
    <w:rPr>
      <w:rFonts w:ascii="Arial" w:hAnsi="Arial" w:cstheme="majorHAnsi"/>
      <w:b/>
      <w:bCs/>
      <w:color w:val="262626" w:themeColor="text1" w:themeTint="D9"/>
      <w:szCs w:val="18"/>
    </w:rPr>
  </w:style>
  <w:style w:type="paragraph" w:styleId="AddressBlock" w:customStyle="1">
    <w:name w:val="Address Block"/>
    <w:basedOn w:val="Normal"/>
    <w:uiPriority w:val="5"/>
    <w:qFormat/>
    <w:rsid w:val="00FD6770"/>
    <w:pPr>
      <w:tabs>
        <w:tab w:val="left" w:pos="7460"/>
      </w:tabs>
      <w:contextualSpacing/>
    </w:pPr>
  </w:style>
  <w:style w:type="paragraph" w:styleId="NormalunderSH" w:customStyle="1">
    <w:name w:val="Normal under SH"/>
    <w:basedOn w:val="Normal"/>
    <w:link w:val="NormalunderSHChar"/>
    <w:unhideWhenUsed/>
    <w:rsid w:val="00D52351"/>
    <w:pPr>
      <w:spacing w:before="120"/>
    </w:pPr>
  </w:style>
  <w:style w:type="character" w:styleId="NormalunderSHChar" w:customStyle="1">
    <w:name w:val="Normal under SH Char"/>
    <w:basedOn w:val="DefaultParagraphFont"/>
    <w:link w:val="NormalunderSH"/>
    <w:rsid w:val="00482DDF"/>
  </w:style>
  <w:style w:type="paragraph" w:styleId="Normal-additionalspace" w:customStyle="1">
    <w:name w:val="Normal - additional space"/>
    <w:basedOn w:val="Normal"/>
    <w:link w:val="Normal-additionalspaceChar"/>
    <w:rsid w:val="00D52351"/>
    <w:pPr>
      <w:spacing w:line="720" w:lineRule="auto"/>
    </w:pPr>
  </w:style>
  <w:style w:type="character" w:styleId="Normal-additionalspaceChar" w:customStyle="1">
    <w:name w:val="Normal - additional space Char"/>
    <w:basedOn w:val="DefaultParagraphFont"/>
    <w:link w:val="Normal-additionalspace"/>
    <w:rsid w:val="00D52351"/>
  </w:style>
  <w:style w:type="paragraph" w:styleId="ListBullet">
    <w:name w:val="List Bullet"/>
    <w:basedOn w:val="Normal"/>
    <w:uiPriority w:val="3"/>
    <w:qFormat/>
    <w:rsid w:val="00D52351"/>
    <w:pPr>
      <w:numPr>
        <w:numId w:val="2"/>
      </w:numPr>
      <w:spacing w:before="120"/>
    </w:pPr>
  </w:style>
  <w:style w:type="paragraph" w:styleId="Subtitle">
    <w:name w:val="Subtitle"/>
    <w:basedOn w:val="Normal"/>
    <w:next w:val="Normal"/>
    <w:link w:val="SubtitleChar"/>
    <w:uiPriority w:val="2"/>
    <w:qFormat/>
    <w:rsid w:val="00544F72"/>
    <w:pPr>
      <w:numPr>
        <w:ilvl w:val="1"/>
      </w:numPr>
      <w:spacing w:after="160"/>
    </w:pPr>
    <w:rPr>
      <w:rFonts w:eastAsiaTheme="minorEastAsia"/>
      <w:b/>
      <w:color w:val="000050" w:themeColor="accent1"/>
      <w:sz w:val="36"/>
      <w:szCs w:val="22"/>
    </w:rPr>
  </w:style>
  <w:style w:type="character" w:styleId="SubtitleChar" w:customStyle="1">
    <w:name w:val="Subtitle Char"/>
    <w:basedOn w:val="DefaultParagraphFont"/>
    <w:link w:val="Subtitle"/>
    <w:uiPriority w:val="2"/>
    <w:rsid w:val="00186262"/>
    <w:rPr>
      <w:rFonts w:eastAsiaTheme="minorEastAsia"/>
      <w:b/>
      <w:color w:val="000050" w:themeColor="accent1"/>
      <w:sz w:val="36"/>
      <w:szCs w:val="22"/>
    </w:rPr>
  </w:style>
  <w:style w:type="character" w:styleId="Emphasis">
    <w:name w:val="Emphasis"/>
    <w:basedOn w:val="DefaultParagraphFont"/>
    <w:uiPriority w:val="20"/>
    <w:qFormat/>
    <w:rsid w:val="00D52351"/>
    <w:rPr>
      <w:rFonts w:asciiTheme="minorHAnsi" w:hAnsiTheme="minorHAnsi"/>
      <w:b/>
      <w:i w:val="0"/>
      <w:iCs/>
      <w:sz w:val="28"/>
    </w:rPr>
  </w:style>
  <w:style w:type="paragraph" w:styleId="ListParagraph">
    <w:name w:val="List Paragraph"/>
    <w:basedOn w:val="Normal"/>
    <w:next w:val="Normal"/>
    <w:uiPriority w:val="3"/>
    <w:qFormat/>
    <w:rsid w:val="00087FA3"/>
    <w:pPr>
      <w:numPr>
        <w:numId w:val="3"/>
      </w:numPr>
      <w:spacing w:before="120" w:after="360"/>
    </w:pPr>
    <w:rPr>
      <w:lang w:val="en-US"/>
    </w:rPr>
  </w:style>
  <w:style w:type="paragraph" w:styleId="Quote">
    <w:name w:val="Quote"/>
    <w:basedOn w:val="Normal"/>
    <w:next w:val="Normal"/>
    <w:link w:val="QuoteChar"/>
    <w:uiPriority w:val="29"/>
    <w:qFormat/>
    <w:rsid w:val="00B01E4C"/>
    <w:pPr>
      <w:spacing w:before="200" w:after="160"/>
      <w:ind w:left="1701" w:right="1701"/>
    </w:pPr>
    <w:rPr>
      <w:iCs/>
      <w:color w:val="000050" w:themeColor="accent1"/>
    </w:rPr>
  </w:style>
  <w:style w:type="character" w:styleId="QuoteChar" w:customStyle="1">
    <w:name w:val="Quote Char"/>
    <w:basedOn w:val="DefaultParagraphFont"/>
    <w:link w:val="Quote"/>
    <w:uiPriority w:val="29"/>
    <w:rsid w:val="00B01E4C"/>
    <w:rPr>
      <w:iCs/>
      <w:color w:val="000050" w:themeColor="accent1"/>
    </w:rPr>
  </w:style>
  <w:style w:type="paragraph" w:styleId="IntenseQuote">
    <w:name w:val="Intense Quote"/>
    <w:basedOn w:val="Normal"/>
    <w:next w:val="Normal"/>
    <w:link w:val="IntenseQuoteChar"/>
    <w:uiPriority w:val="19"/>
    <w:qFormat/>
    <w:rsid w:val="00DF165C"/>
    <w:pPr>
      <w:pBdr>
        <w:top w:val="single" w:color="000050" w:themeColor="accent1" w:sz="4" w:space="10"/>
        <w:bottom w:val="single" w:color="000050" w:themeColor="accent1" w:sz="4" w:space="10"/>
      </w:pBdr>
      <w:spacing w:before="240" w:after="240"/>
      <w:ind w:left="1134" w:right="1134"/>
    </w:pPr>
    <w:rPr>
      <w:iCs/>
      <w:color w:val="000050" w:themeColor="accent1"/>
    </w:rPr>
  </w:style>
  <w:style w:type="character" w:styleId="IntenseQuoteChar" w:customStyle="1">
    <w:name w:val="Intense Quote Char"/>
    <w:basedOn w:val="DefaultParagraphFont"/>
    <w:link w:val="IntenseQuote"/>
    <w:uiPriority w:val="19"/>
    <w:rsid w:val="00482DDF"/>
    <w:rPr>
      <w:iCs/>
      <w:color w:val="000050" w:themeColor="accent1"/>
    </w:rPr>
  </w:style>
  <w:style w:type="character" w:styleId="SubtleEmphasis">
    <w:name w:val="Subtle Emphasis"/>
    <w:basedOn w:val="DefaultParagraphFont"/>
    <w:uiPriority w:val="19"/>
    <w:unhideWhenUsed/>
    <w:qFormat/>
    <w:rsid w:val="00D30EE5"/>
    <w:rPr>
      <w:rFonts w:asciiTheme="minorHAnsi" w:hAnsiTheme="minorHAnsi"/>
      <w:i w:val="0"/>
      <w:iCs/>
      <w:color w:val="000050" w:themeColor="accent1"/>
      <w:sz w:val="28"/>
    </w:rPr>
  </w:style>
  <w:style w:type="character" w:styleId="IntenseEmphasis">
    <w:name w:val="Intense Emphasis"/>
    <w:basedOn w:val="DefaultParagraphFont"/>
    <w:uiPriority w:val="19"/>
    <w:qFormat/>
    <w:rsid w:val="00D52351"/>
    <w:rPr>
      <w:rFonts w:ascii="Arial" w:hAnsi="Arial"/>
      <w:b/>
      <w:i w:val="0"/>
      <w:iCs/>
      <w:color w:val="000050" w:themeColor="accent1"/>
      <w:sz w:val="32"/>
    </w:rPr>
  </w:style>
  <w:style w:type="character" w:styleId="SubtleReference">
    <w:name w:val="Subtle Reference"/>
    <w:basedOn w:val="DefaultParagraphFont"/>
    <w:uiPriority w:val="31"/>
    <w:rsid w:val="00D52351"/>
    <w:rPr>
      <w:rFonts w:asciiTheme="minorHAnsi" w:hAnsiTheme="minorHAnsi"/>
      <w:caps w:val="0"/>
      <w:smallCaps w:val="0"/>
      <w:color w:val="0000BB" w:themeColor="accent1" w:themeTint="BF"/>
      <w:sz w:val="24"/>
    </w:rPr>
  </w:style>
  <w:style w:type="character" w:styleId="IntenseReference">
    <w:name w:val="Intense Reference"/>
    <w:basedOn w:val="DefaultParagraphFont"/>
    <w:uiPriority w:val="32"/>
    <w:rsid w:val="00D52351"/>
    <w:rPr>
      <w:rFonts w:asciiTheme="minorHAnsi" w:hAnsiTheme="minorHAnsi"/>
      <w:b w:val="0"/>
      <w:bCs/>
      <w:i w:val="0"/>
      <w:caps w:val="0"/>
      <w:smallCaps w:val="0"/>
      <w:color w:val="0000BB" w:themeColor="accent1" w:themeTint="BF"/>
      <w:spacing w:val="5"/>
      <w:sz w:val="24"/>
    </w:rPr>
  </w:style>
  <w:style w:type="character" w:styleId="BookTitle">
    <w:name w:val="Book Title"/>
    <w:basedOn w:val="DefaultParagraphFont"/>
    <w:uiPriority w:val="33"/>
    <w:rsid w:val="00D52351"/>
    <w:rPr>
      <w:rFonts w:asciiTheme="minorHAnsi" w:hAnsiTheme="minorHAnsi"/>
      <w:b/>
      <w:bCs/>
      <w:i w:val="0"/>
      <w:iCs/>
      <w:spacing w:val="5"/>
      <w:sz w:val="24"/>
    </w:rPr>
  </w:style>
  <w:style w:type="paragraph" w:styleId="TOCHeading">
    <w:name w:val="TOC Heading"/>
    <w:basedOn w:val="Heading2"/>
    <w:next w:val="Normal"/>
    <w:uiPriority w:val="39"/>
    <w:unhideWhenUsed/>
    <w:qFormat/>
    <w:rsid w:val="00D30EE5"/>
    <w:pPr>
      <w:keepNext/>
      <w:keepLines/>
      <w:pBdr>
        <w:bottom w:val="single" w:color="000050" w:themeColor="accent1" w:sz="8" w:space="1"/>
      </w:pBdr>
      <w:spacing w:before="240" w:line="259" w:lineRule="auto"/>
      <w:outlineLvl w:val="9"/>
    </w:pPr>
    <w:rPr>
      <w:rFonts w:eastAsiaTheme="majorEastAsia" w:cstheme="majorBidi"/>
      <w:bCs w:val="0"/>
      <w:color w:val="C2171C" w:themeColor="accent2"/>
      <w:szCs w:val="32"/>
      <w:lang w:val="en-US"/>
    </w:rPr>
  </w:style>
  <w:style w:type="paragraph" w:styleId="Title">
    <w:name w:val="Title"/>
    <w:basedOn w:val="Normal"/>
    <w:next w:val="Normal"/>
    <w:link w:val="TitleChar"/>
    <w:uiPriority w:val="99"/>
    <w:rsid w:val="00CF29C1"/>
    <w:pPr>
      <w:spacing w:after="0" w:line="240" w:lineRule="auto"/>
      <w:contextualSpacing/>
    </w:pPr>
    <w:rPr>
      <w:rFonts w:asciiTheme="majorHAnsi" w:hAnsiTheme="majorHAnsi" w:eastAsiaTheme="majorEastAsia" w:cstheme="majorBidi"/>
      <w:spacing w:val="-10"/>
      <w:kern w:val="28"/>
      <w:sz w:val="36"/>
      <w:szCs w:val="56"/>
    </w:rPr>
  </w:style>
  <w:style w:type="character" w:styleId="TitleChar" w:customStyle="1">
    <w:name w:val="Title Char"/>
    <w:basedOn w:val="DefaultParagraphFont"/>
    <w:link w:val="Title"/>
    <w:uiPriority w:val="99"/>
    <w:rsid w:val="00CF29C1"/>
    <w:rPr>
      <w:rFonts w:asciiTheme="majorHAnsi" w:hAnsiTheme="majorHAnsi" w:eastAsiaTheme="majorEastAsia" w:cstheme="majorBidi"/>
      <w:spacing w:val="-10"/>
      <w:kern w:val="28"/>
      <w:sz w:val="36"/>
      <w:szCs w:val="56"/>
    </w:rPr>
  </w:style>
  <w:style w:type="paragraph" w:styleId="Feature" w:customStyle="1">
    <w:name w:val="Feature"/>
    <w:basedOn w:val="Normal"/>
    <w:uiPriority w:val="4"/>
    <w:qFormat/>
    <w:rsid w:val="005A55FC"/>
    <w:pPr>
      <w:pBdr>
        <w:top w:val="single" w:color="000050" w:themeColor="accent1" w:sz="4" w:space="5"/>
        <w:left w:val="single" w:color="000050" w:themeColor="accent1" w:sz="4" w:space="5"/>
        <w:bottom w:val="single" w:color="000050" w:themeColor="accent1" w:sz="4" w:space="5"/>
        <w:right w:val="single" w:color="000050" w:themeColor="accent1" w:sz="4" w:space="5"/>
      </w:pBdr>
      <w:shd w:val="clear" w:color="auto" w:fill="000050" w:themeFill="accent1"/>
      <w:spacing w:after="240" w:line="276" w:lineRule="auto"/>
    </w:pPr>
    <w:rPr>
      <w:b/>
      <w:color w:val="FFFFFF" w:themeColor="background1"/>
      <w:sz w:val="32"/>
      <w:szCs w:val="28"/>
    </w:rPr>
  </w:style>
  <w:style w:type="character" w:styleId="Story" w:customStyle="1">
    <w:name w:val="Story"/>
    <w:basedOn w:val="DefaultParagraphFont"/>
    <w:uiPriority w:val="3"/>
    <w:qFormat/>
    <w:rsid w:val="0064648B"/>
    <w:rPr>
      <w:rFonts w:hint="default" w:ascii="Arial" w:hAnsi="Arial" w:cs="Arial"/>
      <w:b/>
      <w:bCs/>
      <w:color w:val="auto"/>
      <w:sz w:val="32"/>
      <w:bdr w:val="none" w:color="auto" w:sz="0" w:space="0"/>
      <w:shd w:val="clear" w:color="auto" w:fill="FBC100" w:themeFill="background2"/>
    </w:rPr>
  </w:style>
  <w:style w:type="paragraph" w:styleId="Header">
    <w:name w:val="header"/>
    <w:basedOn w:val="Normal"/>
    <w:link w:val="HeaderChar"/>
    <w:uiPriority w:val="99"/>
    <w:unhideWhenUsed/>
    <w:rsid w:val="00022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252B"/>
    <w:rPr>
      <w:sz w:val="28"/>
    </w:rPr>
  </w:style>
  <w:style w:type="paragraph" w:styleId="Footer">
    <w:name w:val="footer"/>
    <w:basedOn w:val="Normal"/>
    <w:link w:val="FooterChar"/>
    <w:uiPriority w:val="99"/>
    <w:unhideWhenUsed/>
    <w:rsid w:val="00022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252B"/>
    <w:rPr>
      <w:sz w:val="28"/>
    </w:rPr>
  </w:style>
  <w:style w:type="paragraph" w:styleId="Caption">
    <w:name w:val="caption"/>
    <w:basedOn w:val="Normal"/>
    <w:next w:val="Normal"/>
    <w:uiPriority w:val="35"/>
    <w:semiHidden/>
    <w:unhideWhenUsed/>
    <w:qFormat/>
    <w:rsid w:val="00036880"/>
    <w:pPr>
      <w:spacing w:after="200" w:line="240" w:lineRule="auto"/>
    </w:pPr>
    <w:rPr>
      <w:iCs/>
      <w:color w:val="000050" w:themeColor="accent1"/>
      <w:szCs w:val="18"/>
    </w:rPr>
  </w:style>
  <w:style w:type="table" w:styleId="TableGrid">
    <w:name w:val="Table Grid"/>
    <w:basedOn w:val="TableNormal"/>
    <w:uiPriority w:val="39"/>
    <w:rsid w:val="00D30E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rsid w:val="00D30EE5"/>
    <w:rPr>
      <w:rFonts w:asciiTheme="minorHAnsi" w:hAnsiTheme="minorHAnsi"/>
      <w:b/>
      <w:bCs/>
      <w:color w:val="000050" w:themeColor="accent1"/>
      <w:sz w:val="32"/>
    </w:rPr>
  </w:style>
  <w:style w:type="paragraph" w:styleId="TOC1">
    <w:name w:val="toc 1"/>
    <w:basedOn w:val="Normal"/>
    <w:next w:val="Normal"/>
    <w:autoRedefine/>
    <w:uiPriority w:val="39"/>
    <w:unhideWhenUsed/>
    <w:rsid w:val="00867A98"/>
    <w:pPr>
      <w:tabs>
        <w:tab w:val="right" w:leader="dot" w:pos="9016"/>
      </w:tabs>
      <w:spacing w:after="100"/>
    </w:pPr>
    <w:rPr>
      <w:noProof/>
    </w:rPr>
  </w:style>
  <w:style w:type="paragraph" w:styleId="TOC2">
    <w:name w:val="toc 2"/>
    <w:basedOn w:val="Normal"/>
    <w:next w:val="Normal"/>
    <w:autoRedefine/>
    <w:uiPriority w:val="39"/>
    <w:unhideWhenUsed/>
    <w:rsid w:val="00D30EE5"/>
    <w:pPr>
      <w:spacing w:after="100"/>
      <w:ind w:left="280"/>
    </w:pPr>
  </w:style>
  <w:style w:type="paragraph" w:styleId="TOC3">
    <w:name w:val="toc 3"/>
    <w:basedOn w:val="Normal"/>
    <w:next w:val="Normal"/>
    <w:autoRedefine/>
    <w:uiPriority w:val="39"/>
    <w:unhideWhenUsed/>
    <w:rsid w:val="00D30EE5"/>
    <w:pPr>
      <w:spacing w:after="100"/>
      <w:ind w:left="560"/>
    </w:pPr>
  </w:style>
  <w:style w:type="character" w:styleId="Hyperlink">
    <w:name w:val="Hyperlink"/>
    <w:basedOn w:val="DefaultParagraphFont"/>
    <w:uiPriority w:val="99"/>
    <w:unhideWhenUsed/>
    <w:rsid w:val="00D30EE5"/>
    <w:rPr>
      <w:color w:val="0563C1" w:themeColor="hyperlink"/>
      <w:u w:val="single"/>
    </w:rPr>
  </w:style>
  <w:style w:type="table" w:styleId="GridTable4-Accent1">
    <w:name w:val="Grid Table 4 Accent 1"/>
    <w:basedOn w:val="TableNormal"/>
    <w:uiPriority w:val="49"/>
    <w:rsid w:val="008D51EC"/>
    <w:tblPr>
      <w:tblStyleRowBandSize w:val="1"/>
      <w:tblStyleColBandSize w:val="1"/>
      <w:tblBorders>
        <w:top w:val="single" w:color="0000FC" w:themeColor="accent1" w:themeTint="99" w:sz="4" w:space="0"/>
        <w:left w:val="single" w:color="0000FC" w:themeColor="accent1" w:themeTint="99" w:sz="4" w:space="0"/>
        <w:bottom w:val="single" w:color="0000FC" w:themeColor="accent1" w:themeTint="99" w:sz="4" w:space="0"/>
        <w:right w:val="single" w:color="0000FC" w:themeColor="accent1" w:themeTint="99" w:sz="4" w:space="0"/>
        <w:insideH w:val="single" w:color="0000FC" w:themeColor="accent1" w:themeTint="99" w:sz="4" w:space="0"/>
        <w:insideV w:val="single" w:color="0000FC" w:themeColor="accent1" w:themeTint="99" w:sz="4" w:space="0"/>
      </w:tblBorders>
    </w:tblPr>
    <w:tblStylePr w:type="firstRow">
      <w:rPr>
        <w:b/>
        <w:bCs/>
        <w:color w:val="FFFFFF" w:themeColor="background1"/>
      </w:rPr>
      <w:tblPr/>
      <w:tcPr>
        <w:tcBorders>
          <w:top w:val="single" w:color="000050" w:themeColor="accent1" w:sz="4" w:space="0"/>
          <w:left w:val="single" w:color="000050" w:themeColor="accent1" w:sz="4" w:space="0"/>
          <w:bottom w:val="single" w:color="000050" w:themeColor="accent1" w:sz="4" w:space="0"/>
          <w:right w:val="single" w:color="000050" w:themeColor="accent1" w:sz="4" w:space="0"/>
          <w:insideH w:val="nil"/>
          <w:insideV w:val="nil"/>
        </w:tcBorders>
        <w:shd w:val="clear" w:color="auto" w:fill="000050" w:themeFill="accent1"/>
      </w:tcPr>
    </w:tblStylePr>
    <w:tblStylePr w:type="lastRow">
      <w:rPr>
        <w:b/>
        <w:bCs/>
      </w:rPr>
      <w:tblPr/>
      <w:tcPr>
        <w:tcBorders>
          <w:top w:val="double" w:color="000050" w:themeColor="accent1" w:sz="4" w:space="0"/>
        </w:tcBorders>
      </w:tcPr>
    </w:tblStylePr>
    <w:tblStylePr w:type="firstCol">
      <w:rPr>
        <w:b/>
        <w:bCs/>
      </w:rPr>
    </w:tblStylePr>
    <w:tblStylePr w:type="lastCol">
      <w:rPr>
        <w:b/>
        <w:bCs/>
      </w:rPr>
    </w:tblStylePr>
    <w:tblStylePr w:type="band1Vert">
      <w:tblPr/>
      <w:tcPr>
        <w:shd w:val="clear" w:color="auto" w:fill="A9A9FF" w:themeFill="accent1" w:themeFillTint="33"/>
      </w:tcPr>
    </w:tblStylePr>
    <w:tblStylePr w:type="band1Horz">
      <w:tblPr/>
      <w:tcPr>
        <w:shd w:val="clear" w:color="auto" w:fill="A9A9FF" w:themeFill="accent1" w:themeFillTint="33"/>
      </w:tcPr>
    </w:tblStylePr>
  </w:style>
  <w:style w:type="table" w:styleId="ListTable3-Accent1">
    <w:name w:val="List Table 3 Accent 1"/>
    <w:basedOn w:val="TableNormal"/>
    <w:uiPriority w:val="48"/>
    <w:rsid w:val="008D51EC"/>
    <w:tblPr>
      <w:tblStyleRowBandSize w:val="1"/>
      <w:tblStyleColBandSize w:val="1"/>
      <w:tblBorders>
        <w:top w:val="single" w:color="000050" w:themeColor="accent1" w:sz="4" w:space="0"/>
        <w:left w:val="single" w:color="000050" w:themeColor="accent1" w:sz="4" w:space="0"/>
        <w:bottom w:val="single" w:color="000050" w:themeColor="accent1" w:sz="4" w:space="0"/>
        <w:right w:val="single" w:color="000050" w:themeColor="accent1" w:sz="4" w:space="0"/>
      </w:tblBorders>
    </w:tblPr>
    <w:tblStylePr w:type="firstRow">
      <w:rPr>
        <w:b/>
        <w:bCs/>
        <w:color w:val="FFFFFF" w:themeColor="background1"/>
      </w:rPr>
      <w:tblPr/>
      <w:tcPr>
        <w:shd w:val="clear" w:color="auto" w:fill="000050" w:themeFill="accent1"/>
      </w:tcPr>
    </w:tblStylePr>
    <w:tblStylePr w:type="lastRow">
      <w:rPr>
        <w:b/>
        <w:bCs/>
      </w:rPr>
      <w:tblPr/>
      <w:tcPr>
        <w:tcBorders>
          <w:top w:val="double" w:color="0000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50" w:themeColor="accent1" w:sz="4" w:space="0"/>
          <w:right w:val="single" w:color="000050" w:themeColor="accent1" w:sz="4" w:space="0"/>
        </w:tcBorders>
      </w:tcPr>
    </w:tblStylePr>
    <w:tblStylePr w:type="band1Horz">
      <w:tblPr/>
      <w:tcPr>
        <w:tcBorders>
          <w:top w:val="single" w:color="000050" w:themeColor="accent1" w:sz="4" w:space="0"/>
          <w:bottom w:val="single" w:color="0000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50" w:themeColor="accent1" w:sz="4" w:space="0"/>
          <w:left w:val="nil"/>
        </w:tcBorders>
      </w:tcPr>
    </w:tblStylePr>
    <w:tblStylePr w:type="swCell">
      <w:tblPr/>
      <w:tcPr>
        <w:tcBorders>
          <w:top w:val="double" w:color="000050" w:themeColor="accent1" w:sz="4" w:space="0"/>
          <w:right w:val="nil"/>
        </w:tcBorders>
      </w:tcPr>
    </w:tblStylePr>
  </w:style>
  <w:style w:type="table" w:styleId="DBIAtable" w:customStyle="1">
    <w:name w:val="DBIA table"/>
    <w:basedOn w:val="TableNormal"/>
    <w:uiPriority w:val="99"/>
    <w:rsid w:val="006F6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rPr>
        <w:rFonts w:asciiTheme="minorHAnsi" w:hAnsiTheme="minorHAnsi"/>
        <w:b/>
        <w:color w:val="FFFFFF" w:themeColor="background1"/>
        <w:sz w:val="28"/>
      </w:rPr>
      <w:tblPr/>
      <w:trPr>
        <w:cantSplit/>
        <w:tblHeader/>
      </w:trPr>
      <w:tcPr>
        <w:shd w:val="clear" w:color="auto" w:fill="000050" w:themeFill="accent1"/>
      </w:tcPr>
    </w:tblStylePr>
    <w:tblStylePr w:type="firstCol">
      <w:rPr>
        <w:rFonts w:asciiTheme="minorHAnsi" w:hAnsiTheme="minorHAnsi"/>
        <w:b/>
        <w:sz w:val="24"/>
      </w:rPr>
    </w:tblStylePr>
  </w:style>
  <w:style w:type="paragraph" w:styleId="BodyText">
    <w:name w:val="Body Text"/>
    <w:basedOn w:val="Normal"/>
    <w:link w:val="BodyTextChar"/>
    <w:rsid w:val="00C275F4"/>
    <w:pPr>
      <w:widowControl w:val="0"/>
      <w:suppressAutoHyphens/>
      <w:spacing w:after="283" w:line="240" w:lineRule="auto"/>
    </w:pPr>
    <w:rPr>
      <w:rFonts w:ascii="Liberation Serif" w:hAnsi="Liberation Serif" w:eastAsia="AR PL UMing CN" w:cs="Noto Sans Devanagari"/>
      <w:lang w:val="en-US" w:eastAsia="zh-CN" w:bidi="hi-IN"/>
    </w:rPr>
  </w:style>
  <w:style w:type="character" w:styleId="BodyTextChar" w:customStyle="1">
    <w:name w:val="Body Text Char"/>
    <w:basedOn w:val="DefaultParagraphFont"/>
    <w:link w:val="BodyText"/>
    <w:rsid w:val="00C275F4"/>
    <w:rPr>
      <w:rFonts w:ascii="Liberation Serif" w:hAnsi="Liberation Serif" w:eastAsia="AR PL UMing CN" w:cs="Noto Sans Devanagari"/>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3041">
      <w:bodyDiv w:val="1"/>
      <w:marLeft w:val="0"/>
      <w:marRight w:val="0"/>
      <w:marTop w:val="0"/>
      <w:marBottom w:val="0"/>
      <w:divBdr>
        <w:top w:val="none" w:sz="0" w:space="0" w:color="auto"/>
        <w:left w:val="none" w:sz="0" w:space="0" w:color="auto"/>
        <w:bottom w:val="none" w:sz="0" w:space="0" w:color="auto"/>
        <w:right w:val="none" w:sz="0" w:space="0" w:color="auto"/>
      </w:divBdr>
    </w:div>
    <w:div w:id="18427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microsoft.com/office/2020/10/relationships/intelligence" Target="intelligence2.xml" Id="R7c2955981dc64f9e"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Deafblind Information Australia">
  <a:themeElements>
    <a:clrScheme name="Deafblind Information Australia">
      <a:dk1>
        <a:sysClr val="windowText" lastClr="000000"/>
      </a:dk1>
      <a:lt1>
        <a:sysClr val="window" lastClr="FFFFFF"/>
      </a:lt1>
      <a:dk2>
        <a:srgbClr val="000033"/>
      </a:dk2>
      <a:lt2>
        <a:srgbClr val="FBC100"/>
      </a:lt2>
      <a:accent1>
        <a:srgbClr val="000050"/>
      </a:accent1>
      <a:accent2>
        <a:srgbClr val="C2171C"/>
      </a:accent2>
      <a:accent3>
        <a:srgbClr val="00B2F0"/>
      </a:accent3>
      <a:accent4>
        <a:srgbClr val="F27021"/>
      </a:accent4>
      <a:accent5>
        <a:srgbClr val="F7B795"/>
      </a:accent5>
      <a:accent6>
        <a:srgbClr val="00A8A6"/>
      </a:accent6>
      <a:hlink>
        <a:srgbClr val="0563C1"/>
      </a:hlink>
      <a:folHlink>
        <a:srgbClr val="954F72"/>
      </a:folHlink>
    </a:clrScheme>
    <a:fontScheme name="Deafblind Information Australia">
      <a:majorFont>
        <a:latin typeface="Arial Black"/>
        <a:ea typeface=""/>
        <a:cs typeface=""/>
      </a:majorFont>
      <a:minorFont>
        <a:latin typeface="Arial"/>
        <a:ea typeface=""/>
        <a:cs typeface=""/>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afblind Information Australia" id="{9BB4EDDF-FD06-41ED-BFB6-28D5F1A8A9A8}" vid="{7CEB4C55-CBD8-42AA-8C1F-88B1A5FB01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0d2570-240f-42ef-b71f-454e6cf9e88e">
      <Terms xmlns="http://schemas.microsoft.com/office/infopath/2007/PartnerControls"/>
    </lcf76f155ced4ddcb4097134ff3c332f>
    <AgendaItem xmlns="da0d2570-240f-42ef-b71f-454e6cf9e88e" xsi:nil="true"/>
    <TaxCatchAll xmlns="042efdc7-59c3-4ea1-acf9-ad98bbf20f11" xsi:nil="true"/>
    <URL xmlns="da0d2570-240f-42ef-b71f-454e6cf9e88e" xsi:nil="true"/>
    <_dlc_DocId xmlns="042efdc7-59c3-4ea1-acf9-ad98bbf20f11">7RRDVNFMW62K-2102554853-1847489</_dlc_DocId>
    <_dlc_DocIdUrl xmlns="042efdc7-59c3-4ea1-acf9-ad98bbf20f11">
      <Url>https://sensesaus.sharepoint.com/_layouts/15/DocIdRedir.aspx?ID=7RRDVNFMW62K-2102554853-1847489</Url>
      <Description>7RRDVNFMW62K-2102554853-1847489</Description>
    </_dlc_DocIdUrl>
    <Status xmlns="da0d2570-240f-42ef-b71f-454e6cf9e88e">true</Statu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3CD78E3A398F3419ADC98240CA9B5DE" ma:contentTypeVersion="33" ma:contentTypeDescription="Create a new document." ma:contentTypeScope="" ma:versionID="9de00f03ec2db228a9c2b6f8c0ad10e3">
  <xsd:schema xmlns:xsd="http://www.w3.org/2001/XMLSchema" xmlns:xs="http://www.w3.org/2001/XMLSchema" xmlns:p="http://schemas.microsoft.com/office/2006/metadata/properties" xmlns:ns1="http://schemas.microsoft.com/sharepoint/v3" xmlns:ns2="042efdc7-59c3-4ea1-acf9-ad98bbf20f11" xmlns:ns3="da0d2570-240f-42ef-b71f-454e6cf9e88e" targetNamespace="http://schemas.microsoft.com/office/2006/metadata/properties" ma:root="true" ma:fieldsID="bb0551624934f24e482d5fe40d968ff5" ns1:_="" ns2:_="" ns3:_="">
    <xsd:import namespace="http://schemas.microsoft.com/sharepoint/v3"/>
    <xsd:import namespace="042efdc7-59c3-4ea1-acf9-ad98bbf20f11"/>
    <xsd:import namespace="da0d2570-240f-42ef-b71f-454e6cf9e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AgendaItem" minOccurs="0"/>
                <xsd:element ref="ns2:TaxCatchAll" minOccurs="0"/>
                <xsd:element ref="ns3:lcf76f155ced4ddcb4097134ff3c332f" minOccurs="0"/>
                <xsd:element ref="ns3:MediaServiceObjectDetectorVersions" minOccurs="0"/>
                <xsd:element ref="ns3:MediaServiceSearchProperties" minOccurs="0"/>
                <xsd:element ref="ns3:URL" minOccurs="0"/>
                <xsd:element ref="ns3:cf635747-a241-421b-be6c-97dbf555f4f2CountryOrRegion" minOccurs="0"/>
                <xsd:element ref="ns3:cf635747-a241-421b-be6c-97dbf555f4f2State" minOccurs="0"/>
                <xsd:element ref="ns3:cf635747-a241-421b-be6c-97dbf555f4f2City" minOccurs="0"/>
                <xsd:element ref="ns3:cf635747-a241-421b-be6c-97dbf555f4f2PostalCode" minOccurs="0"/>
                <xsd:element ref="ns3:cf635747-a241-421b-be6c-97dbf555f4f2Street" minOccurs="0"/>
                <xsd:element ref="ns3:cf635747-a241-421b-be6c-97dbf555f4f2GeoLoc" minOccurs="0"/>
                <xsd:element ref="ns3:cf635747-a241-421b-be6c-97dbf555f4f2DispName"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fdc7-59c3-4ea1-acf9-ad98bbf20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74438d3d-81f9-4fef-91b8-a8ac959800ee}" ma:internalName="TaxCatchAll" ma:showField="CatchAllData" ma:web="042efdc7-59c3-4ea1-acf9-ad98bbf20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d2570-240f-42ef-b71f-454e6cf9e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AgendaItem" ma:index="24" nillable="true" ma:displayName="Agenda Item" ma:format="Dropdown" ma:internalName="AgendaItem"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aa20774-818b-4d7e-a599-6014ff335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URL" ma:index="30" nillable="true" ma:displayName="URL" ma:format="Dropdown" ma:internalName="URL">
      <xsd:simpleType>
        <xsd:restriction base="dms:Unknown"/>
      </xsd:simpleType>
    </xsd:element>
    <xsd:element name="cf635747-a241-421b-be6c-97dbf555f4f2CountryOrRegion" ma:index="31" nillable="true" ma:displayName="URL: Country/Region" ma:internalName="CountryOrRegion" ma:readOnly="true">
      <xsd:simpleType>
        <xsd:restriction base="dms:Text"/>
      </xsd:simpleType>
    </xsd:element>
    <xsd:element name="cf635747-a241-421b-be6c-97dbf555f4f2State" ma:index="32" nillable="true" ma:displayName="URL: State" ma:internalName="State" ma:readOnly="true">
      <xsd:simpleType>
        <xsd:restriction base="dms:Text"/>
      </xsd:simpleType>
    </xsd:element>
    <xsd:element name="cf635747-a241-421b-be6c-97dbf555f4f2City" ma:index="33" nillable="true" ma:displayName="URL: City" ma:internalName="City" ma:readOnly="true">
      <xsd:simpleType>
        <xsd:restriction base="dms:Text"/>
      </xsd:simpleType>
    </xsd:element>
    <xsd:element name="cf635747-a241-421b-be6c-97dbf555f4f2PostalCode" ma:index="34" nillable="true" ma:displayName="URL: Postal Code" ma:internalName="PostalCode" ma:readOnly="true">
      <xsd:simpleType>
        <xsd:restriction base="dms:Text"/>
      </xsd:simpleType>
    </xsd:element>
    <xsd:element name="cf635747-a241-421b-be6c-97dbf555f4f2Street" ma:index="35" nillable="true" ma:displayName="URL: Street" ma:internalName="Street" ma:readOnly="true">
      <xsd:simpleType>
        <xsd:restriction base="dms:Text"/>
      </xsd:simpleType>
    </xsd:element>
    <xsd:element name="cf635747-a241-421b-be6c-97dbf555f4f2GeoLoc" ma:index="36" nillable="true" ma:displayName="URL: Coordinates" ma:internalName="GeoLoc" ma:readOnly="true">
      <xsd:simpleType>
        <xsd:restriction base="dms:Unknown"/>
      </xsd:simpleType>
    </xsd:element>
    <xsd:element name="cf635747-a241-421b-be6c-97dbf555f4f2DispName" ma:index="37" nillable="true" ma:displayName="URL: Name" ma:internalName="DispName" ma:readOnly="true">
      <xsd:simpleType>
        <xsd:restriction base="dms:Text"/>
      </xsd:simpleType>
    </xsd:element>
    <xsd:element name="Status" ma:index="38" nillable="true" ma:displayName="Status" ma:default="1" ma:format="Dropdown" ma:internalName="Status">
      <xsd:simpleType>
        <xsd:restriction base="dms:Boolea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283AA-C7D7-4BB7-8F86-F90FB35BD908}">
  <ds:schemaRefs>
    <ds:schemaRef ds:uri="http://schemas.microsoft.com/office/2006/metadata/properties"/>
    <ds:schemaRef ds:uri="http://schemas.microsoft.com/office/infopath/2007/PartnerControls"/>
    <ds:schemaRef ds:uri="da0d2570-240f-42ef-b71f-454e6cf9e88e"/>
    <ds:schemaRef ds:uri="042efdc7-59c3-4ea1-acf9-ad98bbf20f11"/>
    <ds:schemaRef ds:uri="http://schemas.microsoft.com/sharepoint/v3"/>
  </ds:schemaRefs>
</ds:datastoreItem>
</file>

<file path=customXml/itemProps2.xml><?xml version="1.0" encoding="utf-8"?>
<ds:datastoreItem xmlns:ds="http://schemas.openxmlformats.org/officeDocument/2006/customXml" ds:itemID="{44D293BA-3271-432F-93F3-565CB36A9A71}">
  <ds:schemaRefs>
    <ds:schemaRef ds:uri="http://schemas.microsoft.com/sharepoint/v3/contenttype/forms"/>
  </ds:schemaRefs>
</ds:datastoreItem>
</file>

<file path=customXml/itemProps3.xml><?xml version="1.0" encoding="utf-8"?>
<ds:datastoreItem xmlns:ds="http://schemas.openxmlformats.org/officeDocument/2006/customXml" ds:itemID="{F4A98DC1-3026-448D-9821-72F35400A87A}">
  <ds:schemaRefs>
    <ds:schemaRef ds:uri="http://schemas.microsoft.com/sharepoint/events"/>
  </ds:schemaRefs>
</ds:datastoreItem>
</file>

<file path=customXml/itemProps4.xml><?xml version="1.0" encoding="utf-8"?>
<ds:datastoreItem xmlns:ds="http://schemas.openxmlformats.org/officeDocument/2006/customXml" ds:itemID="{D030E40C-C6C5-4875-A91F-6847826F3015}">
  <ds:schemaRefs>
    <ds:schemaRef ds:uri="http://schemas.openxmlformats.org/officeDocument/2006/bibliography"/>
  </ds:schemaRefs>
</ds:datastoreItem>
</file>

<file path=customXml/itemProps5.xml><?xml version="1.0" encoding="utf-8"?>
<ds:datastoreItem xmlns:ds="http://schemas.openxmlformats.org/officeDocument/2006/customXml" ds:itemID="{9AEFF25F-2888-4EA5-887F-A059CE97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efdc7-59c3-4ea1-acf9-ad98bbf20f11"/>
    <ds:schemaRef ds:uri="da0d2570-240f-42ef-b71f-454e6cf9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dc:creator>
  <keywords/>
  <dc:description/>
  <lastModifiedBy>Melanie Robartson</lastModifiedBy>
  <revision>8</revision>
  <lastPrinted>2021-09-13T03:49:00.0000000Z</lastPrinted>
  <dcterms:created xsi:type="dcterms:W3CDTF">2026-06-18T07:47:00.0000000Z</dcterms:created>
  <dcterms:modified xsi:type="dcterms:W3CDTF">2026-07-13T07:15:54.4546341Z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698a84aa5df4301c5af8c65d949a04a05db0cb502c34e39cfc98c27b421bae65</vt:lpwstr>
  </property>
  <property fmtid="{D5CDD505-2E9C-101B-9397-08002B2CF9AE}" pid="3" name="ContentTypeId">
    <vt:lpwstr>0x01010093CD78E3A398F3419ADC98240CA9B5DE</vt:lpwstr>
  </property>
  <property fmtid="{D5CDD505-2E9C-101B-9397-08002B2CF9AE}" pid="4" name="_dlc_DocIdItemGuid">
    <vt:lpwstr>1343edc4-0a45-4d16-8141-e432932b5da1</vt:lpwstr>
  </property>
  <property fmtid="{D5CDD505-2E9C-101B-9397-08002B2CF9AE}" pid="5" name="MediaServiceImageTags">
    <vt:lpwstr/>
  </property>
</Properties>
</file>