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FD0F" w14:textId="5330D3C5" w:rsidR="00A31BA2" w:rsidRPr="004E69D4" w:rsidRDefault="00A31BA2" w:rsidP="00A31BA2">
      <w:pPr>
        <w:pStyle w:val="Title"/>
        <w:rPr>
          <w:b/>
          <w:color w:val="000005"/>
          <w:sz w:val="44"/>
        </w:rPr>
      </w:pPr>
      <w:r w:rsidRPr="004E69D4">
        <w:rPr>
          <w:b/>
          <w:color w:val="000005"/>
          <w:sz w:val="44"/>
        </w:rPr>
        <w:t xml:space="preserve">Transcript </w:t>
      </w:r>
      <w:r>
        <w:rPr>
          <w:b/>
          <w:color w:val="000005"/>
          <w:sz w:val="44"/>
        </w:rPr>
        <w:t>–</w:t>
      </w:r>
      <w:r w:rsidRPr="004E69D4">
        <w:rPr>
          <w:b/>
          <w:color w:val="000005"/>
          <w:sz w:val="44"/>
        </w:rPr>
        <w:t xml:space="preserve"> </w:t>
      </w:r>
      <w:r w:rsidR="0096468D">
        <w:rPr>
          <w:b/>
          <w:color w:val="000005"/>
          <w:sz w:val="44"/>
        </w:rPr>
        <w:t>What is</w:t>
      </w:r>
      <w:r w:rsidR="004D205A">
        <w:rPr>
          <w:b/>
          <w:color w:val="000005"/>
          <w:sz w:val="44"/>
        </w:rPr>
        <w:t xml:space="preserve"> the NDIS?</w:t>
      </w:r>
    </w:p>
    <w:p w14:paraId="4F0C0D3A" w14:textId="77777777" w:rsidR="00A31BA2" w:rsidRPr="001510F2" w:rsidRDefault="00A31BA2" w:rsidP="00A31BA2">
      <w:pPr>
        <w:rPr>
          <w:rFonts w:ascii="Arial" w:hAnsi="Arial" w:cs="Arial"/>
          <w:sz w:val="24"/>
          <w:szCs w:val="24"/>
          <w:lang w:val="en-US"/>
        </w:rPr>
      </w:pPr>
    </w:p>
    <w:p w14:paraId="2FB65CAD" w14:textId="60DCFB13" w:rsidR="00273C96" w:rsidRDefault="0096468D" w:rsidP="00A31BA2">
      <w:pPr>
        <w:rPr>
          <w:rFonts w:ascii="Arial" w:hAnsi="Arial" w:cs="Arial"/>
          <w:sz w:val="24"/>
          <w:szCs w:val="24"/>
        </w:rPr>
      </w:pPr>
      <w:r>
        <w:rPr>
          <w:rFonts w:ascii="Arial" w:hAnsi="Arial" w:cs="Arial"/>
          <w:sz w:val="24"/>
          <w:szCs w:val="24"/>
        </w:rPr>
        <w:t xml:space="preserve">What </w:t>
      </w:r>
      <w:proofErr w:type="gramStart"/>
      <w:r>
        <w:rPr>
          <w:rFonts w:ascii="Arial" w:hAnsi="Arial" w:cs="Arial"/>
          <w:sz w:val="24"/>
          <w:szCs w:val="24"/>
        </w:rPr>
        <w:t>is</w:t>
      </w:r>
      <w:proofErr w:type="gramEnd"/>
      <w:r>
        <w:rPr>
          <w:rFonts w:ascii="Arial" w:hAnsi="Arial" w:cs="Arial"/>
          <w:sz w:val="24"/>
          <w:szCs w:val="24"/>
        </w:rPr>
        <w:t xml:space="preserve"> the NDIS?</w:t>
      </w:r>
    </w:p>
    <w:p w14:paraId="05CE1396" w14:textId="77777777" w:rsidR="00DD4524" w:rsidRDefault="0096468D" w:rsidP="00A31BA2">
      <w:pPr>
        <w:rPr>
          <w:rFonts w:ascii="Arial" w:hAnsi="Arial" w:cs="Arial"/>
          <w:sz w:val="24"/>
          <w:szCs w:val="24"/>
        </w:rPr>
      </w:pPr>
      <w:r>
        <w:rPr>
          <w:rFonts w:ascii="Arial" w:hAnsi="Arial" w:cs="Arial"/>
          <w:sz w:val="24"/>
          <w:szCs w:val="24"/>
        </w:rPr>
        <w:t>The Australian Government established the NDIA. That is the National Disability Insurance Agency. They manage the rollout of the NDIS. The NDIS is new.</w:t>
      </w:r>
      <w:r w:rsidR="00DD4524">
        <w:rPr>
          <w:rFonts w:ascii="Arial" w:hAnsi="Arial" w:cs="Arial"/>
          <w:sz w:val="24"/>
          <w:szCs w:val="24"/>
        </w:rPr>
        <w:t xml:space="preserve"> </w:t>
      </w:r>
      <w:r>
        <w:rPr>
          <w:rFonts w:ascii="Arial" w:hAnsi="Arial" w:cs="Arial"/>
          <w:sz w:val="24"/>
          <w:szCs w:val="24"/>
        </w:rPr>
        <w:t xml:space="preserve">Previously, a state government would fund organisations to provide services to people. That system has finished and now people with disabilities are individually supported. People with a disability and their families are supported. Carers of people with a disability are also supported. </w:t>
      </w:r>
    </w:p>
    <w:p w14:paraId="1898E677" w14:textId="1F832924" w:rsidR="0096468D" w:rsidRDefault="0096468D" w:rsidP="00A31BA2">
      <w:pPr>
        <w:rPr>
          <w:rFonts w:ascii="Arial" w:hAnsi="Arial" w:cs="Arial"/>
          <w:sz w:val="24"/>
          <w:szCs w:val="24"/>
        </w:rPr>
      </w:pPr>
      <w:r>
        <w:rPr>
          <w:rFonts w:ascii="Arial" w:hAnsi="Arial" w:cs="Arial"/>
          <w:sz w:val="24"/>
          <w:szCs w:val="24"/>
        </w:rPr>
        <w:t>The NDIA believe in supporting people from a young age, so that people can improve their life and achieve things independently. People with disabilities can decide what they want out of life. The NDIS supports and encourages people with a disability to develop and improve skills</w:t>
      </w:r>
      <w:r w:rsidR="00DD4524">
        <w:rPr>
          <w:rFonts w:ascii="Arial" w:hAnsi="Arial" w:cs="Arial"/>
          <w:sz w:val="24"/>
          <w:szCs w:val="24"/>
        </w:rPr>
        <w:t xml:space="preserve">. So that they can participate in different community groups, or attend training opportunities, or gain paid employment. </w:t>
      </w:r>
    </w:p>
    <w:p w14:paraId="08908DE4" w14:textId="77777777" w:rsidR="00DD4524" w:rsidRDefault="00DD4524" w:rsidP="00DD4524">
      <w:pPr>
        <w:rPr>
          <w:rFonts w:ascii="Arial" w:hAnsi="Arial" w:cs="Arial"/>
          <w:sz w:val="24"/>
          <w:szCs w:val="24"/>
        </w:rPr>
      </w:pPr>
      <w:r>
        <w:rPr>
          <w:rFonts w:ascii="Arial" w:hAnsi="Arial" w:cs="Arial"/>
          <w:sz w:val="24"/>
          <w:szCs w:val="24"/>
        </w:rPr>
        <w:t>You can see other videos that explain NDIS terminology, and what they mean:</w:t>
      </w:r>
    </w:p>
    <w:p w14:paraId="2CD3B7E0" w14:textId="77777777" w:rsidR="00DD4524" w:rsidRDefault="00DD4524" w:rsidP="00DD4524">
      <w:pPr>
        <w:pStyle w:val="ListParagraph"/>
        <w:numPr>
          <w:ilvl w:val="0"/>
          <w:numId w:val="4"/>
        </w:numPr>
        <w:rPr>
          <w:rFonts w:ascii="Arial" w:hAnsi="Arial" w:cs="Arial"/>
          <w:sz w:val="24"/>
          <w:szCs w:val="24"/>
        </w:rPr>
      </w:pPr>
      <w:r w:rsidRPr="00DD4524">
        <w:rPr>
          <w:rFonts w:ascii="Arial" w:hAnsi="Arial" w:cs="Arial"/>
          <w:sz w:val="24"/>
          <w:szCs w:val="24"/>
        </w:rPr>
        <w:t>Who is eligible for the NDIS?</w:t>
      </w:r>
    </w:p>
    <w:p w14:paraId="575C60A4" w14:textId="3DA98EAF" w:rsidR="00DD4524" w:rsidRPr="00DD4524" w:rsidRDefault="00DD4524" w:rsidP="00DD4524">
      <w:pPr>
        <w:pStyle w:val="ListParagraph"/>
        <w:numPr>
          <w:ilvl w:val="0"/>
          <w:numId w:val="4"/>
        </w:numPr>
        <w:rPr>
          <w:rFonts w:ascii="Arial" w:hAnsi="Arial" w:cs="Arial"/>
          <w:sz w:val="24"/>
          <w:szCs w:val="24"/>
        </w:rPr>
      </w:pPr>
      <w:r w:rsidRPr="00DD4524">
        <w:rPr>
          <w:rFonts w:ascii="Arial" w:hAnsi="Arial" w:cs="Arial"/>
          <w:sz w:val="24"/>
          <w:szCs w:val="24"/>
        </w:rPr>
        <w:t>How to apply for the NDIS</w:t>
      </w:r>
    </w:p>
    <w:p w14:paraId="01021615" w14:textId="585BB4A8" w:rsidR="00DD4524" w:rsidRDefault="00DD4524" w:rsidP="00DD4524">
      <w:pPr>
        <w:rPr>
          <w:rFonts w:ascii="Arial" w:hAnsi="Arial" w:cs="Arial"/>
          <w:sz w:val="24"/>
          <w:szCs w:val="24"/>
        </w:rPr>
      </w:pPr>
      <w:r>
        <w:rPr>
          <w:rFonts w:ascii="Arial" w:hAnsi="Arial" w:cs="Arial"/>
          <w:sz w:val="24"/>
          <w:szCs w:val="24"/>
        </w:rPr>
        <w:t>Or different topics related to deaf, deafblind people and the NDIS.</w:t>
      </w:r>
    </w:p>
    <w:p w14:paraId="512E87CB" w14:textId="6103226F" w:rsidR="00DD4524" w:rsidRDefault="00DD4524" w:rsidP="00DD4524">
      <w:pPr>
        <w:rPr>
          <w:rFonts w:ascii="Arial" w:hAnsi="Arial" w:cs="Arial"/>
          <w:sz w:val="24"/>
          <w:szCs w:val="24"/>
        </w:rPr>
      </w:pPr>
      <w:r>
        <w:rPr>
          <w:rFonts w:ascii="Arial" w:hAnsi="Arial" w:cs="Arial"/>
          <w:sz w:val="24"/>
          <w:szCs w:val="24"/>
        </w:rPr>
        <w:t xml:space="preserve">If you want more information, you can contact a Deafblind Consultant at </w:t>
      </w:r>
      <w:hyperlink r:id="rId7" w:history="1">
        <w:r w:rsidRPr="00C30B6E">
          <w:rPr>
            <w:rStyle w:val="Hyperlink"/>
            <w:rFonts w:ascii="Arial" w:hAnsi="Arial" w:cs="Arial"/>
            <w:sz w:val="24"/>
            <w:szCs w:val="24"/>
          </w:rPr>
          <w:t>deafblind.consultant@senses.org.au</w:t>
        </w:r>
      </w:hyperlink>
    </w:p>
    <w:p w14:paraId="2B3954B9" w14:textId="77777777" w:rsidR="00DD4524" w:rsidRPr="00DD4524" w:rsidRDefault="00DD4524" w:rsidP="00DD4524">
      <w:pPr>
        <w:rPr>
          <w:rFonts w:ascii="Arial" w:hAnsi="Arial" w:cs="Arial"/>
          <w:sz w:val="24"/>
          <w:szCs w:val="24"/>
        </w:rPr>
      </w:pPr>
    </w:p>
    <w:p w14:paraId="1975B9E1" w14:textId="77777777" w:rsidR="0096468D" w:rsidRPr="00615D58" w:rsidRDefault="0096468D" w:rsidP="00A31BA2">
      <w:pPr>
        <w:rPr>
          <w:rFonts w:ascii="Arial" w:hAnsi="Arial" w:cs="Arial"/>
          <w:sz w:val="24"/>
          <w:szCs w:val="24"/>
          <w:lang w:val="en-US"/>
        </w:rPr>
      </w:pPr>
    </w:p>
    <w:p w14:paraId="7FB6D4A5" w14:textId="77777777" w:rsidR="00A31BA2" w:rsidRPr="00615D58" w:rsidRDefault="00A31BA2" w:rsidP="00A31BA2">
      <w:pPr>
        <w:rPr>
          <w:rFonts w:ascii="Arial" w:hAnsi="Arial" w:cs="Arial"/>
          <w:sz w:val="24"/>
          <w:szCs w:val="24"/>
          <w:lang w:val="en-US"/>
        </w:rPr>
      </w:pPr>
      <w:r w:rsidRPr="00615D58">
        <w:rPr>
          <w:rFonts w:ascii="Arial" w:hAnsi="Arial" w:cs="Arial"/>
          <w:sz w:val="24"/>
          <w:szCs w:val="24"/>
          <w:lang w:val="en-US"/>
        </w:rPr>
        <w:t xml:space="preserve">End of document. </w:t>
      </w:r>
    </w:p>
    <w:p w14:paraId="50B5B880" w14:textId="77777777" w:rsidR="00A31BA2" w:rsidRDefault="00A31BA2"/>
    <w:sectPr w:rsidR="00A31BA2" w:rsidSect="0014082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435C" w14:textId="77777777" w:rsidR="00FC7651" w:rsidRDefault="00FC7651">
      <w:pPr>
        <w:spacing w:after="0" w:line="240" w:lineRule="auto"/>
      </w:pPr>
      <w:r>
        <w:separator/>
      </w:r>
    </w:p>
  </w:endnote>
  <w:endnote w:type="continuationSeparator" w:id="0">
    <w:p w14:paraId="491C70BE" w14:textId="77777777" w:rsidR="00FC7651" w:rsidRDefault="00FC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C6FD" w14:textId="77777777" w:rsidR="00584AAA" w:rsidRDefault="00615D58">
    <w:pPr>
      <w:pStyle w:val="Footer"/>
    </w:pPr>
    <w:r>
      <w:rPr>
        <w:noProof/>
        <w:lang w:eastAsia="en-AU"/>
      </w:rPr>
      <w:drawing>
        <wp:anchor distT="0" distB="0" distL="114300" distR="114300" simplePos="0" relativeHeight="251659264" behindDoc="1" locked="0" layoutInCell="1" allowOverlap="1" wp14:anchorId="2D00E5FA" wp14:editId="1683663D">
          <wp:simplePos x="0" y="0"/>
          <wp:positionH relativeFrom="column">
            <wp:posOffset>-717550</wp:posOffset>
          </wp:positionH>
          <wp:positionV relativeFrom="paragraph">
            <wp:posOffset>-28575</wp:posOffset>
          </wp:positionV>
          <wp:extent cx="3985200" cy="914527"/>
          <wp:effectExtent l="0" t="0" r="0" b="0"/>
          <wp:wrapNone/>
          <wp:docPr id="1" name="Picture 1" descr="Horizontal logo, contains the orange, blue, red and teal circle, without the consortium branding&#10;" title="Deafblind Inform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85200" cy="914527"/>
                  </a:xfrm>
                  <a:prstGeom prst="rect">
                    <a:avLst/>
                  </a:prstGeom>
                </pic:spPr>
              </pic:pic>
            </a:graphicData>
          </a:graphic>
          <wp14:sizeRelH relativeFrom="page">
            <wp14:pctWidth>0</wp14:pctWidth>
          </wp14:sizeRelH>
          <wp14:sizeRelV relativeFrom="page">
            <wp14:pctHeight>0</wp14:pctHeight>
          </wp14:sizeRelV>
        </wp:anchor>
      </w:drawing>
    </w:r>
  </w:p>
  <w:p w14:paraId="7FC693ED" w14:textId="77777777" w:rsidR="00584AAA" w:rsidRDefault="00FC7651">
    <w:pPr>
      <w:pStyle w:val="Footer"/>
    </w:pPr>
  </w:p>
  <w:p w14:paraId="0025D7E6" w14:textId="77777777" w:rsidR="00584AAA" w:rsidRPr="00584AAA" w:rsidRDefault="00615D58" w:rsidP="00584AAA">
    <w:pPr>
      <w:pStyle w:val="Footer"/>
      <w:jc w:val="right"/>
      <w:rPr>
        <w:rFonts w:ascii="Arial" w:hAnsi="Arial" w:cs="Arial"/>
      </w:rPr>
    </w:pPr>
    <w:r w:rsidRPr="00584AAA">
      <w:rPr>
        <w:rFonts w:ascii="Arial" w:hAnsi="Arial" w:cs="Arial"/>
      </w:rPr>
      <w:t xml:space="preserve">Page | </w:t>
    </w:r>
    <w:r w:rsidRPr="00584AAA">
      <w:rPr>
        <w:rFonts w:ascii="Arial" w:hAnsi="Arial" w:cs="Arial"/>
      </w:rPr>
      <w:fldChar w:fldCharType="begin"/>
    </w:r>
    <w:r w:rsidRPr="00584AAA">
      <w:rPr>
        <w:rFonts w:ascii="Arial" w:hAnsi="Arial" w:cs="Arial"/>
      </w:rPr>
      <w:instrText xml:space="preserve"> PAGE   \* MERGEFORMAT </w:instrText>
    </w:r>
    <w:r w:rsidRPr="00584AAA">
      <w:rPr>
        <w:rFonts w:ascii="Arial" w:hAnsi="Arial" w:cs="Arial"/>
      </w:rPr>
      <w:fldChar w:fldCharType="separate"/>
    </w:r>
    <w:r>
      <w:rPr>
        <w:rFonts w:ascii="Arial" w:hAnsi="Arial" w:cs="Arial"/>
        <w:noProof/>
      </w:rPr>
      <w:t>1</w:t>
    </w:r>
    <w:r w:rsidRPr="00584AAA">
      <w:rPr>
        <w:rFonts w:ascii="Arial" w:hAnsi="Arial" w:cs="Arial"/>
        <w:noProof/>
      </w:rPr>
      <w:fldChar w:fldCharType="end"/>
    </w:r>
  </w:p>
  <w:p w14:paraId="46D83C24" w14:textId="77777777" w:rsidR="00584AAA" w:rsidRDefault="00FC7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A85C" w14:textId="77777777" w:rsidR="00FC7651" w:rsidRDefault="00FC7651">
      <w:pPr>
        <w:spacing w:after="0" w:line="240" w:lineRule="auto"/>
      </w:pPr>
      <w:r>
        <w:separator/>
      </w:r>
    </w:p>
  </w:footnote>
  <w:footnote w:type="continuationSeparator" w:id="0">
    <w:p w14:paraId="2E7F14E1" w14:textId="77777777" w:rsidR="00FC7651" w:rsidRDefault="00FC7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521"/>
    <w:multiLevelType w:val="hybridMultilevel"/>
    <w:tmpl w:val="10F04E7E"/>
    <w:lvl w:ilvl="0" w:tplc="35B4A85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8A1BEE"/>
    <w:multiLevelType w:val="hybridMultilevel"/>
    <w:tmpl w:val="D0087FA0"/>
    <w:lvl w:ilvl="0" w:tplc="0DCEF64E">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5A6E94"/>
    <w:multiLevelType w:val="hybridMultilevel"/>
    <w:tmpl w:val="A2947B6E"/>
    <w:lvl w:ilvl="0" w:tplc="C32E4DF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30ED6"/>
    <w:multiLevelType w:val="hybridMultilevel"/>
    <w:tmpl w:val="3AE60F8C"/>
    <w:lvl w:ilvl="0" w:tplc="4B4AE888">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768687">
    <w:abstractNumId w:val="2"/>
  </w:num>
  <w:num w:numId="2" w16cid:durableId="1079864891">
    <w:abstractNumId w:val="0"/>
  </w:num>
  <w:num w:numId="3" w16cid:durableId="1592811126">
    <w:abstractNumId w:val="3"/>
  </w:num>
  <w:num w:numId="4" w16cid:durableId="317460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A2"/>
    <w:rsid w:val="00027498"/>
    <w:rsid w:val="00273C96"/>
    <w:rsid w:val="002C3895"/>
    <w:rsid w:val="003C06A4"/>
    <w:rsid w:val="00464A9B"/>
    <w:rsid w:val="004D205A"/>
    <w:rsid w:val="00501787"/>
    <w:rsid w:val="005A0D00"/>
    <w:rsid w:val="00615D58"/>
    <w:rsid w:val="00625FD4"/>
    <w:rsid w:val="006E3662"/>
    <w:rsid w:val="0096468D"/>
    <w:rsid w:val="009B3C5F"/>
    <w:rsid w:val="00A175A6"/>
    <w:rsid w:val="00A31BA2"/>
    <w:rsid w:val="00DD4524"/>
    <w:rsid w:val="00E311B2"/>
    <w:rsid w:val="00EE2D86"/>
    <w:rsid w:val="00FC7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AE59"/>
  <w15:chartTrackingRefBased/>
  <w15:docId w15:val="{9E5818CF-E7EB-41D4-B092-AD2795CF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B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BA2"/>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A31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BA2"/>
  </w:style>
  <w:style w:type="character" w:styleId="Hyperlink">
    <w:name w:val="Hyperlink"/>
    <w:basedOn w:val="DefaultParagraphFont"/>
    <w:uiPriority w:val="99"/>
    <w:unhideWhenUsed/>
    <w:rsid w:val="009B3C5F"/>
    <w:rPr>
      <w:color w:val="0563C1" w:themeColor="hyperlink"/>
      <w:u w:val="single"/>
    </w:rPr>
  </w:style>
  <w:style w:type="paragraph" w:styleId="ListParagraph">
    <w:name w:val="List Paragraph"/>
    <w:basedOn w:val="Normal"/>
    <w:uiPriority w:val="34"/>
    <w:qFormat/>
    <w:rsid w:val="00615D58"/>
    <w:pPr>
      <w:ind w:left="720"/>
      <w:contextualSpacing/>
    </w:pPr>
    <w:rPr>
      <w:lang w:val="en-US"/>
    </w:rPr>
  </w:style>
  <w:style w:type="character" w:styleId="UnresolvedMention">
    <w:name w:val="Unresolved Mention"/>
    <w:basedOn w:val="DefaultParagraphFont"/>
    <w:uiPriority w:val="99"/>
    <w:semiHidden/>
    <w:unhideWhenUsed/>
    <w:rsid w:val="005A0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afblind.consultant@sense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Wells</dc:creator>
  <cp:keywords/>
  <dc:description/>
  <cp:lastModifiedBy>Renee Haw</cp:lastModifiedBy>
  <cp:revision>2</cp:revision>
  <dcterms:created xsi:type="dcterms:W3CDTF">2022-06-08T23:52:00Z</dcterms:created>
  <dcterms:modified xsi:type="dcterms:W3CDTF">2022-06-08T23:52:00Z</dcterms:modified>
</cp:coreProperties>
</file>