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B5FD" w14:textId="32D767FA" w:rsidR="00140827" w:rsidRPr="004E69D4" w:rsidRDefault="004E69D4" w:rsidP="004E69D4">
      <w:pPr>
        <w:pStyle w:val="Title"/>
        <w:rPr>
          <w:b/>
          <w:color w:val="000005"/>
          <w:sz w:val="44"/>
        </w:rPr>
      </w:pPr>
      <w:r w:rsidRPr="004E69D4">
        <w:rPr>
          <w:b/>
          <w:color w:val="000005"/>
          <w:sz w:val="44"/>
        </w:rPr>
        <w:t xml:space="preserve">Transcript </w:t>
      </w:r>
      <w:r w:rsidR="00415921">
        <w:rPr>
          <w:b/>
          <w:color w:val="000005"/>
          <w:sz w:val="44"/>
        </w:rPr>
        <w:t>–</w:t>
      </w:r>
      <w:r w:rsidR="00140827" w:rsidRPr="004E69D4">
        <w:rPr>
          <w:b/>
          <w:color w:val="000005"/>
          <w:sz w:val="44"/>
        </w:rPr>
        <w:t xml:space="preserve"> </w:t>
      </w:r>
      <w:r w:rsidR="005808FE">
        <w:rPr>
          <w:b/>
          <w:color w:val="000005"/>
          <w:sz w:val="44"/>
        </w:rPr>
        <w:t xml:space="preserve">Working with people with </w:t>
      </w:r>
      <w:proofErr w:type="spellStart"/>
      <w:r w:rsidR="005808FE">
        <w:rPr>
          <w:b/>
          <w:color w:val="000005"/>
          <w:sz w:val="44"/>
        </w:rPr>
        <w:t>deafblindness</w:t>
      </w:r>
      <w:proofErr w:type="spellEnd"/>
      <w:r w:rsidR="005808FE">
        <w:rPr>
          <w:b/>
          <w:color w:val="000005"/>
          <w:sz w:val="44"/>
        </w:rPr>
        <w:t xml:space="preserve"> and Auslan interpreters</w:t>
      </w:r>
      <w:r w:rsidR="005808FE">
        <w:rPr>
          <w:b/>
          <w:color w:val="000005"/>
          <w:sz w:val="44"/>
        </w:rPr>
        <w:t xml:space="preserve"> </w:t>
      </w:r>
    </w:p>
    <w:p w14:paraId="795D0E97" w14:textId="13B55E24" w:rsidR="002609A5" w:rsidRPr="001510F2" w:rsidRDefault="002609A5" w:rsidP="00E10829">
      <w:pPr>
        <w:rPr>
          <w:lang w:val="en-US"/>
        </w:rPr>
      </w:pPr>
    </w:p>
    <w:p w14:paraId="0BD6DBB8" w14:textId="77777777" w:rsidR="00E10829" w:rsidRPr="00435537" w:rsidRDefault="00E10829" w:rsidP="00E10829">
      <w:pPr>
        <w:rPr>
          <w:b/>
          <w:sz w:val="24"/>
          <w:szCs w:val="24"/>
        </w:rPr>
      </w:pPr>
      <w:r w:rsidRPr="00435537">
        <w:rPr>
          <w:b/>
          <w:sz w:val="24"/>
          <w:szCs w:val="24"/>
        </w:rPr>
        <w:t>Overview</w:t>
      </w:r>
    </w:p>
    <w:p w14:paraId="4CB7E055" w14:textId="77777777" w:rsidR="00E10829" w:rsidRPr="00435537" w:rsidRDefault="00E10829" w:rsidP="00E10829">
      <w:pPr>
        <w:rPr>
          <w:bCs/>
          <w:sz w:val="24"/>
          <w:szCs w:val="24"/>
        </w:rPr>
      </w:pPr>
      <w:r w:rsidRPr="00435537">
        <w:rPr>
          <w:bCs/>
          <w:sz w:val="24"/>
          <w:szCs w:val="24"/>
        </w:rPr>
        <w:t xml:space="preserve">This video is aimed at service providers who may be working with a person with </w:t>
      </w:r>
      <w:proofErr w:type="spellStart"/>
      <w:r w:rsidRPr="00435537">
        <w:rPr>
          <w:bCs/>
          <w:sz w:val="24"/>
          <w:szCs w:val="24"/>
        </w:rPr>
        <w:t>deafblindness</w:t>
      </w:r>
      <w:proofErr w:type="spellEnd"/>
      <w:r w:rsidRPr="00435537">
        <w:rPr>
          <w:bCs/>
          <w:sz w:val="24"/>
          <w:szCs w:val="24"/>
        </w:rPr>
        <w:t xml:space="preserve"> who uses Auslan. The information covered in this video includes:</w:t>
      </w:r>
    </w:p>
    <w:p w14:paraId="185DBA4D" w14:textId="77777777" w:rsidR="00EE7940" w:rsidRPr="00435537" w:rsidRDefault="00E10829" w:rsidP="00E10829">
      <w:pPr>
        <w:pStyle w:val="ListParagraph"/>
        <w:numPr>
          <w:ilvl w:val="0"/>
          <w:numId w:val="7"/>
        </w:numPr>
        <w:rPr>
          <w:bCs/>
          <w:sz w:val="24"/>
          <w:szCs w:val="24"/>
        </w:rPr>
      </w:pPr>
      <w:r w:rsidRPr="00435537">
        <w:rPr>
          <w:bCs/>
          <w:sz w:val="24"/>
          <w:szCs w:val="24"/>
        </w:rPr>
        <w:t>What is Auslan</w:t>
      </w:r>
    </w:p>
    <w:p w14:paraId="7B191E78" w14:textId="77777777" w:rsidR="00EE7940" w:rsidRPr="00435537" w:rsidRDefault="00E10829" w:rsidP="00E10829">
      <w:pPr>
        <w:pStyle w:val="ListParagraph"/>
        <w:numPr>
          <w:ilvl w:val="0"/>
          <w:numId w:val="7"/>
        </w:numPr>
        <w:rPr>
          <w:bCs/>
          <w:sz w:val="24"/>
          <w:szCs w:val="24"/>
        </w:rPr>
      </w:pPr>
      <w:r w:rsidRPr="00435537">
        <w:rPr>
          <w:bCs/>
          <w:sz w:val="24"/>
          <w:szCs w:val="24"/>
        </w:rPr>
        <w:t xml:space="preserve">What you can expect from an Auslan interpreter </w:t>
      </w:r>
    </w:p>
    <w:p w14:paraId="4665BE4C" w14:textId="77777777" w:rsidR="00EE7940" w:rsidRPr="00435537" w:rsidRDefault="00E10829" w:rsidP="00E10829">
      <w:pPr>
        <w:pStyle w:val="ListParagraph"/>
        <w:numPr>
          <w:ilvl w:val="0"/>
          <w:numId w:val="7"/>
        </w:numPr>
        <w:rPr>
          <w:bCs/>
          <w:sz w:val="24"/>
          <w:szCs w:val="24"/>
        </w:rPr>
      </w:pPr>
      <w:r w:rsidRPr="00435537">
        <w:rPr>
          <w:bCs/>
          <w:sz w:val="24"/>
          <w:szCs w:val="24"/>
        </w:rPr>
        <w:t xml:space="preserve">Finding and booking an Auslan interpreter </w:t>
      </w:r>
    </w:p>
    <w:p w14:paraId="20C8C231" w14:textId="77777777" w:rsidR="00EE7940" w:rsidRPr="00435537" w:rsidRDefault="00E10829" w:rsidP="00E10829">
      <w:pPr>
        <w:pStyle w:val="ListParagraph"/>
        <w:numPr>
          <w:ilvl w:val="0"/>
          <w:numId w:val="7"/>
        </w:numPr>
        <w:rPr>
          <w:bCs/>
          <w:sz w:val="24"/>
          <w:szCs w:val="24"/>
        </w:rPr>
      </w:pPr>
      <w:r w:rsidRPr="00435537">
        <w:rPr>
          <w:bCs/>
          <w:sz w:val="24"/>
          <w:szCs w:val="24"/>
        </w:rPr>
        <w:t xml:space="preserve">Working with an Auslan interpreter </w:t>
      </w:r>
    </w:p>
    <w:p w14:paraId="46A9152A" w14:textId="6C68CC72" w:rsidR="00E10829" w:rsidRPr="00435537" w:rsidRDefault="00EE7940" w:rsidP="00E10829">
      <w:pPr>
        <w:pStyle w:val="ListParagraph"/>
        <w:numPr>
          <w:ilvl w:val="0"/>
          <w:numId w:val="7"/>
        </w:numPr>
        <w:rPr>
          <w:bCs/>
          <w:sz w:val="24"/>
          <w:szCs w:val="24"/>
        </w:rPr>
      </w:pPr>
      <w:r w:rsidRPr="00435537">
        <w:rPr>
          <w:bCs/>
          <w:sz w:val="24"/>
          <w:szCs w:val="24"/>
        </w:rPr>
        <w:t xml:space="preserve">And </w:t>
      </w:r>
      <w:r w:rsidR="00E10829" w:rsidRPr="00435537">
        <w:rPr>
          <w:bCs/>
          <w:sz w:val="24"/>
          <w:szCs w:val="24"/>
        </w:rPr>
        <w:t xml:space="preserve">Payment </w:t>
      </w:r>
    </w:p>
    <w:p w14:paraId="5F9DD3F5" w14:textId="77777777" w:rsidR="00E10829" w:rsidRPr="00435537" w:rsidRDefault="00E10829" w:rsidP="00E10829">
      <w:pPr>
        <w:rPr>
          <w:b/>
          <w:sz w:val="24"/>
          <w:szCs w:val="24"/>
        </w:rPr>
      </w:pPr>
      <w:r w:rsidRPr="00435537">
        <w:rPr>
          <w:b/>
          <w:sz w:val="24"/>
          <w:szCs w:val="24"/>
        </w:rPr>
        <w:t>Auslan</w:t>
      </w:r>
    </w:p>
    <w:p w14:paraId="44D946D4" w14:textId="77777777" w:rsidR="00E10829" w:rsidRPr="00435537" w:rsidRDefault="00E10829" w:rsidP="00E10829">
      <w:pPr>
        <w:rPr>
          <w:sz w:val="24"/>
          <w:szCs w:val="24"/>
        </w:rPr>
      </w:pPr>
      <w:r w:rsidRPr="00435537">
        <w:rPr>
          <w:sz w:val="24"/>
          <w:szCs w:val="24"/>
        </w:rPr>
        <w:t xml:space="preserve">Auslan is the first language of some Australians with </w:t>
      </w:r>
      <w:proofErr w:type="spellStart"/>
      <w:r w:rsidRPr="00435537">
        <w:rPr>
          <w:sz w:val="24"/>
          <w:szCs w:val="24"/>
        </w:rPr>
        <w:t>deafblindness</w:t>
      </w:r>
      <w:proofErr w:type="spellEnd"/>
      <w:r w:rsidRPr="00435537">
        <w:rPr>
          <w:sz w:val="24"/>
          <w:szCs w:val="24"/>
        </w:rPr>
        <w:t xml:space="preserve">. Auslan is the sign language used by the Australian Deaf Community. There are some adaptations that are made when signing or relaying information to a person who is deafblind. These include close range signing, visual frame signing, tactile signing, deafblind fingerspelling and chuchotage.  See our video on deafblind communication methods for more information about these and other communication methods used by people with </w:t>
      </w:r>
      <w:proofErr w:type="spellStart"/>
      <w:r w:rsidRPr="00435537">
        <w:rPr>
          <w:sz w:val="24"/>
          <w:szCs w:val="24"/>
        </w:rPr>
        <w:t>deafblindness</w:t>
      </w:r>
      <w:proofErr w:type="spellEnd"/>
      <w:r w:rsidRPr="00435537">
        <w:rPr>
          <w:sz w:val="24"/>
          <w:szCs w:val="24"/>
        </w:rPr>
        <w:t xml:space="preserve"> in Australia. </w:t>
      </w:r>
    </w:p>
    <w:p w14:paraId="5E7F1146" w14:textId="77777777" w:rsidR="00E10829" w:rsidRPr="00435537" w:rsidRDefault="00E10829" w:rsidP="00E10829">
      <w:pPr>
        <w:rPr>
          <w:b/>
          <w:bCs/>
          <w:sz w:val="24"/>
          <w:szCs w:val="24"/>
        </w:rPr>
      </w:pPr>
      <w:r w:rsidRPr="00435537">
        <w:rPr>
          <w:b/>
          <w:bCs/>
          <w:sz w:val="24"/>
          <w:szCs w:val="24"/>
        </w:rPr>
        <w:t>What can you expect from an Auslan interpreter?</w:t>
      </w:r>
    </w:p>
    <w:p w14:paraId="4BC6979A" w14:textId="77777777" w:rsidR="00E10829" w:rsidRPr="00435537" w:rsidRDefault="00E10829" w:rsidP="00E10829">
      <w:pPr>
        <w:rPr>
          <w:sz w:val="24"/>
          <w:szCs w:val="24"/>
        </w:rPr>
      </w:pPr>
      <w:r w:rsidRPr="00435537">
        <w:rPr>
          <w:sz w:val="24"/>
          <w:szCs w:val="24"/>
        </w:rPr>
        <w:t xml:space="preserve">Auslan interpreters are bilingual in Auslan and English so that they can facilitate communication between Deaf and hearing people. They also need to have a knowledge of social and cultural aspects of the Deaf community and are required to follow a professional Code of Ethics that specifies appropriate behaviour when interpreting and assists interpreters to make decisions relating to their role, </w:t>
      </w:r>
      <w:proofErr w:type="gramStart"/>
      <w:r w:rsidRPr="00435537">
        <w:rPr>
          <w:sz w:val="24"/>
          <w:szCs w:val="24"/>
        </w:rPr>
        <w:t>obligations</w:t>
      </w:r>
      <w:proofErr w:type="gramEnd"/>
      <w:r w:rsidRPr="00435537">
        <w:rPr>
          <w:sz w:val="24"/>
          <w:szCs w:val="24"/>
        </w:rPr>
        <w:t xml:space="preserve"> and rights. </w:t>
      </w:r>
    </w:p>
    <w:p w14:paraId="1CB2BB60" w14:textId="77777777" w:rsidR="00E10829" w:rsidRPr="00435537" w:rsidRDefault="00E10829" w:rsidP="00E10829">
      <w:pPr>
        <w:rPr>
          <w:sz w:val="24"/>
          <w:szCs w:val="24"/>
        </w:rPr>
      </w:pPr>
      <w:r w:rsidRPr="00435537">
        <w:rPr>
          <w:sz w:val="24"/>
          <w:szCs w:val="24"/>
        </w:rPr>
        <w:t xml:space="preserve">The Australian Sign Language Interpreters Association Code of Ethics emphasises the importance of confidentiality, </w:t>
      </w:r>
      <w:proofErr w:type="gramStart"/>
      <w:r w:rsidRPr="00435537">
        <w:rPr>
          <w:sz w:val="24"/>
          <w:szCs w:val="24"/>
        </w:rPr>
        <w:t>accuracy</w:t>
      </w:r>
      <w:proofErr w:type="gramEnd"/>
      <w:r w:rsidRPr="00435537">
        <w:rPr>
          <w:sz w:val="24"/>
          <w:szCs w:val="24"/>
        </w:rPr>
        <w:t xml:space="preserve"> and impartiality.  Qualified interpreters must remain impartial, confidential, </w:t>
      </w:r>
      <w:proofErr w:type="gramStart"/>
      <w:r w:rsidRPr="00435537">
        <w:rPr>
          <w:sz w:val="24"/>
          <w:szCs w:val="24"/>
        </w:rPr>
        <w:t>professional</w:t>
      </w:r>
      <w:proofErr w:type="gramEnd"/>
      <w:r w:rsidRPr="00435537">
        <w:rPr>
          <w:sz w:val="24"/>
          <w:szCs w:val="24"/>
        </w:rPr>
        <w:t xml:space="preserve"> and truthful.  Information communicated during an appointment where a qualified interpreter is present will remain confidential.  </w:t>
      </w:r>
    </w:p>
    <w:p w14:paraId="0FCB0FD8" w14:textId="77777777" w:rsidR="00E10829" w:rsidRPr="00435537" w:rsidRDefault="00E10829" w:rsidP="00E10829">
      <w:pPr>
        <w:rPr>
          <w:sz w:val="24"/>
          <w:szCs w:val="24"/>
        </w:rPr>
      </w:pPr>
      <w:r w:rsidRPr="00435537">
        <w:rPr>
          <w:sz w:val="24"/>
          <w:szCs w:val="24"/>
        </w:rPr>
        <w:t xml:space="preserve">Not all Auslan interpreters are skilled or experienced in working with people with </w:t>
      </w:r>
      <w:proofErr w:type="spellStart"/>
      <w:r w:rsidRPr="00435537">
        <w:rPr>
          <w:sz w:val="24"/>
          <w:szCs w:val="24"/>
        </w:rPr>
        <w:t>deafblindness</w:t>
      </w:r>
      <w:proofErr w:type="spellEnd"/>
      <w:r w:rsidRPr="00435537">
        <w:rPr>
          <w:sz w:val="24"/>
          <w:szCs w:val="24"/>
        </w:rPr>
        <w:t xml:space="preserve">. It is the right of the Deafblind consumer to choose any qualified interpreter they want to attend their appointment.  People with </w:t>
      </w:r>
      <w:proofErr w:type="spellStart"/>
      <w:r w:rsidRPr="00435537">
        <w:rPr>
          <w:sz w:val="24"/>
          <w:szCs w:val="24"/>
        </w:rPr>
        <w:t>deafblindness</w:t>
      </w:r>
      <w:proofErr w:type="spellEnd"/>
      <w:r w:rsidRPr="00435537">
        <w:rPr>
          <w:sz w:val="24"/>
          <w:szCs w:val="24"/>
        </w:rPr>
        <w:t xml:space="preserve"> are not obliged to have an interpreter present that they are not comfortable </w:t>
      </w:r>
      <w:proofErr w:type="gramStart"/>
      <w:r w:rsidRPr="00435537">
        <w:rPr>
          <w:sz w:val="24"/>
          <w:szCs w:val="24"/>
        </w:rPr>
        <w:t>with</w:t>
      </w:r>
      <w:proofErr w:type="gramEnd"/>
      <w:r w:rsidRPr="00435537">
        <w:rPr>
          <w:sz w:val="24"/>
          <w:szCs w:val="24"/>
        </w:rPr>
        <w:t xml:space="preserve"> and they can choose to say no to any interpreter they do not want. </w:t>
      </w:r>
    </w:p>
    <w:p w14:paraId="7C2B8D42" w14:textId="77777777" w:rsidR="00E10829" w:rsidRPr="00435537" w:rsidRDefault="00E10829" w:rsidP="00E10829">
      <w:pPr>
        <w:rPr>
          <w:b/>
          <w:sz w:val="24"/>
          <w:szCs w:val="24"/>
        </w:rPr>
      </w:pPr>
      <w:r w:rsidRPr="00435537">
        <w:rPr>
          <w:b/>
          <w:sz w:val="24"/>
          <w:szCs w:val="24"/>
        </w:rPr>
        <w:t xml:space="preserve">Finding and booking an Auslan interpreter </w:t>
      </w:r>
    </w:p>
    <w:p w14:paraId="2DD71B3B" w14:textId="77777777" w:rsidR="00E10829" w:rsidRPr="00435537" w:rsidRDefault="00E10829" w:rsidP="00E10829">
      <w:pPr>
        <w:rPr>
          <w:sz w:val="24"/>
          <w:szCs w:val="24"/>
        </w:rPr>
      </w:pPr>
      <w:r w:rsidRPr="00435537">
        <w:rPr>
          <w:sz w:val="24"/>
          <w:szCs w:val="24"/>
        </w:rPr>
        <w:lastRenderedPageBreak/>
        <w:t>If you are not fluent to a high level in Auslan, a qualified Auslan interpreter who is accredited with the National Accreditation Authority for Translators and Interpreters (NAATI) should always be booked for:</w:t>
      </w:r>
    </w:p>
    <w:p w14:paraId="0E297B2F" w14:textId="77777777" w:rsidR="004A6033" w:rsidRPr="00435537" w:rsidRDefault="00E10829" w:rsidP="00E10829">
      <w:pPr>
        <w:pStyle w:val="ListParagraph"/>
        <w:numPr>
          <w:ilvl w:val="0"/>
          <w:numId w:val="7"/>
        </w:numPr>
        <w:rPr>
          <w:sz w:val="24"/>
          <w:szCs w:val="24"/>
        </w:rPr>
      </w:pPr>
      <w:r w:rsidRPr="00435537">
        <w:rPr>
          <w:sz w:val="24"/>
          <w:szCs w:val="24"/>
        </w:rPr>
        <w:t xml:space="preserve">Meetings, (1:1 or group) </w:t>
      </w:r>
    </w:p>
    <w:p w14:paraId="58BA51B8" w14:textId="77777777" w:rsidR="004A6033" w:rsidRPr="00435537" w:rsidRDefault="00E10829" w:rsidP="00E10829">
      <w:pPr>
        <w:pStyle w:val="ListParagraph"/>
        <w:numPr>
          <w:ilvl w:val="0"/>
          <w:numId w:val="7"/>
        </w:numPr>
        <w:rPr>
          <w:sz w:val="24"/>
          <w:szCs w:val="24"/>
        </w:rPr>
      </w:pPr>
      <w:r w:rsidRPr="00435537">
        <w:rPr>
          <w:sz w:val="24"/>
          <w:szCs w:val="24"/>
        </w:rPr>
        <w:t xml:space="preserve">Workshops, </w:t>
      </w:r>
      <w:proofErr w:type="gramStart"/>
      <w:r w:rsidRPr="00435537">
        <w:rPr>
          <w:sz w:val="24"/>
          <w:szCs w:val="24"/>
        </w:rPr>
        <w:t>forums</w:t>
      </w:r>
      <w:proofErr w:type="gramEnd"/>
      <w:r w:rsidRPr="00435537">
        <w:rPr>
          <w:sz w:val="24"/>
          <w:szCs w:val="24"/>
        </w:rPr>
        <w:t xml:space="preserve"> and conferences</w:t>
      </w:r>
    </w:p>
    <w:p w14:paraId="6046149B" w14:textId="77777777" w:rsidR="004A6033" w:rsidRPr="00435537" w:rsidRDefault="00E10829" w:rsidP="00E10829">
      <w:pPr>
        <w:pStyle w:val="ListParagraph"/>
        <w:numPr>
          <w:ilvl w:val="0"/>
          <w:numId w:val="7"/>
        </w:numPr>
        <w:rPr>
          <w:sz w:val="24"/>
          <w:szCs w:val="24"/>
        </w:rPr>
      </w:pPr>
      <w:r w:rsidRPr="00435537">
        <w:rPr>
          <w:sz w:val="24"/>
          <w:szCs w:val="24"/>
        </w:rPr>
        <w:t xml:space="preserve">1:1 training </w:t>
      </w:r>
      <w:proofErr w:type="gramStart"/>
      <w:r w:rsidRPr="00435537">
        <w:rPr>
          <w:sz w:val="24"/>
          <w:szCs w:val="24"/>
        </w:rPr>
        <w:t>sessions</w:t>
      </w:r>
      <w:proofErr w:type="gramEnd"/>
    </w:p>
    <w:p w14:paraId="7D6713DC" w14:textId="135934AA" w:rsidR="00E10829" w:rsidRPr="00435537" w:rsidRDefault="00E10829" w:rsidP="00E10829">
      <w:pPr>
        <w:pStyle w:val="ListParagraph"/>
        <w:numPr>
          <w:ilvl w:val="0"/>
          <w:numId w:val="7"/>
        </w:numPr>
        <w:rPr>
          <w:sz w:val="24"/>
          <w:szCs w:val="24"/>
        </w:rPr>
      </w:pPr>
      <w:r w:rsidRPr="00435537">
        <w:rPr>
          <w:sz w:val="24"/>
          <w:szCs w:val="24"/>
        </w:rPr>
        <w:t xml:space="preserve">Any time complex or large amounts of information need to be conveyed </w:t>
      </w:r>
    </w:p>
    <w:p w14:paraId="7671CC64" w14:textId="77777777" w:rsidR="00E10829" w:rsidRPr="00435537" w:rsidRDefault="00E10829" w:rsidP="00E10829">
      <w:pPr>
        <w:rPr>
          <w:sz w:val="24"/>
          <w:szCs w:val="24"/>
        </w:rPr>
      </w:pPr>
      <w:r w:rsidRPr="00435537">
        <w:rPr>
          <w:sz w:val="24"/>
          <w:szCs w:val="24"/>
        </w:rPr>
        <w:t xml:space="preserve">People with </w:t>
      </w:r>
      <w:proofErr w:type="spellStart"/>
      <w:r w:rsidRPr="00435537">
        <w:rPr>
          <w:sz w:val="24"/>
          <w:szCs w:val="24"/>
        </w:rPr>
        <w:t>deafblindness</w:t>
      </w:r>
      <w:proofErr w:type="spellEnd"/>
      <w:r w:rsidRPr="00435537">
        <w:rPr>
          <w:sz w:val="24"/>
          <w:szCs w:val="24"/>
        </w:rPr>
        <w:t xml:space="preserve"> are all different an all have different communication needs and preferences. This needs to be considered when booking an Auslan interpreter. Questions to ask the person with </w:t>
      </w:r>
      <w:proofErr w:type="spellStart"/>
      <w:r w:rsidRPr="00435537">
        <w:rPr>
          <w:sz w:val="24"/>
          <w:szCs w:val="24"/>
        </w:rPr>
        <w:t>deafblindness</w:t>
      </w:r>
      <w:proofErr w:type="spellEnd"/>
      <w:r w:rsidRPr="00435537">
        <w:rPr>
          <w:sz w:val="24"/>
          <w:szCs w:val="24"/>
        </w:rPr>
        <w:t>:</w:t>
      </w:r>
    </w:p>
    <w:p w14:paraId="0E6E130D" w14:textId="77777777" w:rsidR="004A6033" w:rsidRPr="00435537" w:rsidRDefault="00E10829" w:rsidP="00E10829">
      <w:pPr>
        <w:pStyle w:val="ListParagraph"/>
        <w:numPr>
          <w:ilvl w:val="0"/>
          <w:numId w:val="7"/>
        </w:numPr>
        <w:rPr>
          <w:sz w:val="24"/>
          <w:szCs w:val="24"/>
        </w:rPr>
      </w:pPr>
      <w:r w:rsidRPr="00435537">
        <w:rPr>
          <w:sz w:val="24"/>
          <w:szCs w:val="24"/>
        </w:rPr>
        <w:t xml:space="preserve">Do you have a preferred booking agency, and if so can you pass on the contact </w:t>
      </w:r>
      <w:proofErr w:type="gramStart"/>
      <w:r w:rsidRPr="00435537">
        <w:rPr>
          <w:sz w:val="24"/>
          <w:szCs w:val="24"/>
        </w:rPr>
        <w:t>details</w:t>
      </w:r>
      <w:proofErr w:type="gramEnd"/>
    </w:p>
    <w:p w14:paraId="6A27132D" w14:textId="77777777" w:rsidR="004A6033" w:rsidRPr="00435537" w:rsidRDefault="00E10829" w:rsidP="00E10829">
      <w:pPr>
        <w:pStyle w:val="ListParagraph"/>
        <w:numPr>
          <w:ilvl w:val="0"/>
          <w:numId w:val="7"/>
        </w:numPr>
        <w:rPr>
          <w:sz w:val="24"/>
          <w:szCs w:val="24"/>
        </w:rPr>
      </w:pPr>
      <w:r w:rsidRPr="00435537">
        <w:rPr>
          <w:sz w:val="24"/>
          <w:szCs w:val="24"/>
        </w:rPr>
        <w:t>Do you have preferred interpreters?</w:t>
      </w:r>
    </w:p>
    <w:p w14:paraId="31C6E3D4" w14:textId="77777777" w:rsidR="004A6033" w:rsidRPr="00435537" w:rsidRDefault="00E10829" w:rsidP="00E10829">
      <w:pPr>
        <w:pStyle w:val="ListParagraph"/>
        <w:numPr>
          <w:ilvl w:val="0"/>
          <w:numId w:val="7"/>
        </w:numPr>
        <w:rPr>
          <w:sz w:val="24"/>
          <w:szCs w:val="24"/>
        </w:rPr>
      </w:pPr>
      <w:r w:rsidRPr="00435537">
        <w:rPr>
          <w:sz w:val="24"/>
          <w:szCs w:val="24"/>
        </w:rPr>
        <w:t>Do you have non-preferred interpreters?</w:t>
      </w:r>
    </w:p>
    <w:p w14:paraId="1091BFAC" w14:textId="221243FC" w:rsidR="00E10829" w:rsidRPr="00435537" w:rsidRDefault="00E10829" w:rsidP="00E10829">
      <w:pPr>
        <w:pStyle w:val="ListParagraph"/>
        <w:numPr>
          <w:ilvl w:val="0"/>
          <w:numId w:val="7"/>
        </w:numPr>
        <w:rPr>
          <w:sz w:val="24"/>
          <w:szCs w:val="24"/>
        </w:rPr>
      </w:pPr>
      <w:r w:rsidRPr="00435537">
        <w:rPr>
          <w:sz w:val="24"/>
          <w:szCs w:val="24"/>
        </w:rPr>
        <w:t xml:space="preserve">What communication method should I list in the </w:t>
      </w:r>
      <w:proofErr w:type="gramStart"/>
      <w:r w:rsidRPr="00435537">
        <w:rPr>
          <w:sz w:val="24"/>
          <w:szCs w:val="24"/>
        </w:rPr>
        <w:t>booking  e.g.</w:t>
      </w:r>
      <w:proofErr w:type="gramEnd"/>
      <w:r w:rsidRPr="00435537">
        <w:rPr>
          <w:sz w:val="24"/>
          <w:szCs w:val="24"/>
        </w:rPr>
        <w:t xml:space="preserve"> close range, visual frame, tactile? </w:t>
      </w:r>
    </w:p>
    <w:p w14:paraId="4272D697" w14:textId="77777777" w:rsidR="00E10829" w:rsidRPr="00435537" w:rsidRDefault="00E10829" w:rsidP="00E10829">
      <w:pPr>
        <w:rPr>
          <w:sz w:val="24"/>
          <w:szCs w:val="24"/>
        </w:rPr>
      </w:pPr>
      <w:r w:rsidRPr="00435537">
        <w:rPr>
          <w:sz w:val="24"/>
          <w:szCs w:val="24"/>
        </w:rPr>
        <w:t xml:space="preserve">Some people with </w:t>
      </w:r>
      <w:proofErr w:type="spellStart"/>
      <w:r w:rsidRPr="00435537">
        <w:rPr>
          <w:sz w:val="24"/>
          <w:szCs w:val="24"/>
        </w:rPr>
        <w:t>deafblindness</w:t>
      </w:r>
      <w:proofErr w:type="spellEnd"/>
      <w:r w:rsidRPr="00435537">
        <w:rPr>
          <w:sz w:val="24"/>
          <w:szCs w:val="24"/>
        </w:rPr>
        <w:t xml:space="preserve"> will have preferences about interpreters and others may not. </w:t>
      </w:r>
    </w:p>
    <w:p w14:paraId="4A9F4608" w14:textId="77777777" w:rsidR="00E10829" w:rsidRPr="00435537" w:rsidRDefault="00E10829" w:rsidP="00E10829">
      <w:pPr>
        <w:rPr>
          <w:sz w:val="24"/>
          <w:szCs w:val="24"/>
        </w:rPr>
      </w:pPr>
      <w:r w:rsidRPr="00435537">
        <w:rPr>
          <w:sz w:val="24"/>
          <w:szCs w:val="24"/>
        </w:rPr>
        <w:t xml:space="preserve">For organisations who provide Auslan interpreting services, see the Deafblind Information Australia website. </w:t>
      </w:r>
    </w:p>
    <w:p w14:paraId="5B4E7F51" w14:textId="48FF06EA" w:rsidR="00E10829" w:rsidRPr="00435537" w:rsidRDefault="00E10829" w:rsidP="00E10829">
      <w:pPr>
        <w:rPr>
          <w:sz w:val="24"/>
          <w:szCs w:val="24"/>
        </w:rPr>
      </w:pPr>
      <w:r w:rsidRPr="00435537">
        <w:rPr>
          <w:sz w:val="24"/>
          <w:szCs w:val="24"/>
        </w:rPr>
        <w:t xml:space="preserve">When booking an Auslan interpreter you will be asked for the person’s name, date and time of the meeting, location of meeting, information about the content of what will be discussed. </w:t>
      </w:r>
    </w:p>
    <w:p w14:paraId="6D771B2B" w14:textId="77777777" w:rsidR="00E10829" w:rsidRPr="00435537" w:rsidRDefault="00E10829" w:rsidP="00E10829">
      <w:pPr>
        <w:rPr>
          <w:sz w:val="24"/>
          <w:szCs w:val="24"/>
        </w:rPr>
      </w:pPr>
      <w:r w:rsidRPr="00435537">
        <w:rPr>
          <w:sz w:val="24"/>
          <w:szCs w:val="24"/>
        </w:rPr>
        <w:t xml:space="preserve">Once the interpreters are booked it is good to let the person with </w:t>
      </w:r>
      <w:proofErr w:type="spellStart"/>
      <w:r w:rsidRPr="00435537">
        <w:rPr>
          <w:sz w:val="24"/>
          <w:szCs w:val="24"/>
        </w:rPr>
        <w:t>deafblindness</w:t>
      </w:r>
      <w:proofErr w:type="spellEnd"/>
      <w:r w:rsidRPr="00435537">
        <w:rPr>
          <w:sz w:val="24"/>
          <w:szCs w:val="24"/>
        </w:rPr>
        <w:t xml:space="preserve"> know who the interpreters will be. </w:t>
      </w:r>
    </w:p>
    <w:p w14:paraId="0D5A2B2C" w14:textId="77777777" w:rsidR="00E10829" w:rsidRPr="00435537" w:rsidRDefault="00E10829" w:rsidP="00E10829">
      <w:pPr>
        <w:rPr>
          <w:sz w:val="24"/>
          <w:szCs w:val="24"/>
        </w:rPr>
      </w:pPr>
      <w:r w:rsidRPr="00435537">
        <w:rPr>
          <w:sz w:val="24"/>
          <w:szCs w:val="24"/>
        </w:rPr>
        <w:t xml:space="preserve">If you are going to be working with the person on an ongoing basis, for example for orientation and mobility training, or counselling, or other therapy or training, it is ideal to book the same interpreters where possible. </w:t>
      </w:r>
    </w:p>
    <w:p w14:paraId="5736F5D9" w14:textId="77777777" w:rsidR="00E10829" w:rsidRPr="00435537" w:rsidRDefault="00E10829" w:rsidP="00E10829">
      <w:pPr>
        <w:rPr>
          <w:sz w:val="24"/>
          <w:szCs w:val="24"/>
        </w:rPr>
      </w:pPr>
      <w:r w:rsidRPr="00435537">
        <w:rPr>
          <w:sz w:val="24"/>
          <w:szCs w:val="24"/>
        </w:rPr>
        <w:t xml:space="preserve">If the person requires tactile Auslan and the meeting will be for more than 20 minutes, two interpreters must be booked. </w:t>
      </w:r>
    </w:p>
    <w:p w14:paraId="72826EE1" w14:textId="77777777" w:rsidR="00E10829" w:rsidRPr="00435537" w:rsidRDefault="00E10829" w:rsidP="00E10829">
      <w:pPr>
        <w:rPr>
          <w:sz w:val="24"/>
          <w:szCs w:val="24"/>
        </w:rPr>
      </w:pPr>
      <w:r w:rsidRPr="00435537">
        <w:rPr>
          <w:sz w:val="24"/>
          <w:szCs w:val="24"/>
        </w:rPr>
        <w:t>Two interpreters must also be booked for large meetings, forums, or workshops.</w:t>
      </w:r>
    </w:p>
    <w:p w14:paraId="10E4A0E8" w14:textId="3BC1FF58" w:rsidR="00E10829" w:rsidRPr="00435537" w:rsidRDefault="00E10829" w:rsidP="00E10829">
      <w:pPr>
        <w:rPr>
          <w:sz w:val="24"/>
          <w:szCs w:val="24"/>
        </w:rPr>
      </w:pPr>
      <w:r w:rsidRPr="00435537">
        <w:rPr>
          <w:sz w:val="24"/>
          <w:szCs w:val="24"/>
        </w:rPr>
        <w:t xml:space="preserve">Deaf Relay Interpreters are often used for larger meetings or forums, when multiple interpreter bookings need to be made to meet the needs of multiple people with </w:t>
      </w:r>
      <w:proofErr w:type="spellStart"/>
      <w:r w:rsidRPr="00435537">
        <w:rPr>
          <w:sz w:val="24"/>
          <w:szCs w:val="24"/>
        </w:rPr>
        <w:t>deafblindness</w:t>
      </w:r>
      <w:proofErr w:type="spellEnd"/>
      <w:r w:rsidRPr="00435537">
        <w:rPr>
          <w:sz w:val="24"/>
          <w:szCs w:val="24"/>
        </w:rPr>
        <w:t xml:space="preserve">. Deaf Relay Interpreters will watch the platform interpreters, those standing at the front of the room, and relay the information to the person with </w:t>
      </w:r>
      <w:proofErr w:type="spellStart"/>
      <w:r w:rsidRPr="00435537">
        <w:rPr>
          <w:sz w:val="24"/>
          <w:szCs w:val="24"/>
        </w:rPr>
        <w:t>deafblindness</w:t>
      </w:r>
      <w:proofErr w:type="spellEnd"/>
      <w:r w:rsidRPr="00435537">
        <w:rPr>
          <w:sz w:val="24"/>
          <w:szCs w:val="24"/>
        </w:rPr>
        <w:t xml:space="preserve"> who </w:t>
      </w:r>
      <w:r w:rsidR="003B102A" w:rsidRPr="00435537">
        <w:rPr>
          <w:sz w:val="24"/>
          <w:szCs w:val="24"/>
        </w:rPr>
        <w:t>cannot</w:t>
      </w:r>
      <w:r w:rsidRPr="00435537">
        <w:rPr>
          <w:sz w:val="24"/>
          <w:szCs w:val="24"/>
        </w:rPr>
        <w:t xml:space="preserve"> see the platform interpreter. The use of Deaf Relay Interpreters varies a little from State to State. </w:t>
      </w:r>
    </w:p>
    <w:p w14:paraId="2DFD9ECD" w14:textId="77777777" w:rsidR="00E10829" w:rsidRPr="00435537" w:rsidRDefault="00E10829" w:rsidP="00E10829">
      <w:pPr>
        <w:rPr>
          <w:sz w:val="24"/>
          <w:szCs w:val="24"/>
        </w:rPr>
      </w:pPr>
      <w:r w:rsidRPr="00435537">
        <w:rPr>
          <w:sz w:val="24"/>
          <w:szCs w:val="24"/>
        </w:rPr>
        <w:lastRenderedPageBreak/>
        <w:t xml:space="preserve">Discuss the nature of what will be discussed and what will be happening during the session to determine whether you need one or two interpreters if you are not sure. </w:t>
      </w:r>
    </w:p>
    <w:p w14:paraId="75C1F2FD" w14:textId="77777777" w:rsidR="00E10829" w:rsidRPr="00435537" w:rsidRDefault="00E10829" w:rsidP="00E10829">
      <w:pPr>
        <w:rPr>
          <w:sz w:val="24"/>
          <w:szCs w:val="24"/>
        </w:rPr>
      </w:pPr>
      <w:r w:rsidRPr="00435537">
        <w:rPr>
          <w:sz w:val="24"/>
          <w:szCs w:val="24"/>
        </w:rPr>
        <w:t xml:space="preserve">Allow additional time for the meeting.  Due to having reduced vision, signing typically needs to be a little slower, and more communication breakdowns occur. The interpreter will also often need to provide additional visual information for example the lay out of the room, and who is sitting where, so allow 1.5 to 2 times as long as you would for someone with a single sensory impairment. </w:t>
      </w:r>
    </w:p>
    <w:p w14:paraId="2C93CFEB" w14:textId="77777777" w:rsidR="00E10829" w:rsidRPr="00435537" w:rsidRDefault="00E10829" w:rsidP="00E10829">
      <w:pPr>
        <w:rPr>
          <w:sz w:val="24"/>
          <w:szCs w:val="24"/>
        </w:rPr>
      </w:pPr>
      <w:r w:rsidRPr="00435537">
        <w:rPr>
          <w:sz w:val="24"/>
          <w:szCs w:val="24"/>
        </w:rPr>
        <w:t xml:space="preserve">Also allow some additional time at the start of the meeting, as interpreters will typically arrive 15 to 30 minutes prior to the meeting to get more information about the </w:t>
      </w:r>
      <w:proofErr w:type="gramStart"/>
      <w:r w:rsidRPr="00435537">
        <w:rPr>
          <w:sz w:val="24"/>
          <w:szCs w:val="24"/>
        </w:rPr>
        <w:t>meeting, and</w:t>
      </w:r>
      <w:proofErr w:type="gramEnd"/>
      <w:r w:rsidRPr="00435537">
        <w:rPr>
          <w:sz w:val="24"/>
          <w:szCs w:val="24"/>
        </w:rPr>
        <w:t xml:space="preserve"> meet with the people they will be interpreting for and help make sure the room is set up for best communication. </w:t>
      </w:r>
    </w:p>
    <w:p w14:paraId="3D9C3586" w14:textId="77777777" w:rsidR="00E10829" w:rsidRPr="00435537" w:rsidRDefault="00E10829" w:rsidP="00E10829">
      <w:pPr>
        <w:rPr>
          <w:sz w:val="24"/>
          <w:szCs w:val="24"/>
        </w:rPr>
      </w:pPr>
      <w:r w:rsidRPr="00435537">
        <w:rPr>
          <w:sz w:val="24"/>
          <w:szCs w:val="24"/>
        </w:rPr>
        <w:t xml:space="preserve">It is important to note there are some State differences in terminology used for different communication methods, </w:t>
      </w:r>
      <w:proofErr w:type="gramStart"/>
      <w:r w:rsidRPr="00435537">
        <w:rPr>
          <w:sz w:val="24"/>
          <w:szCs w:val="24"/>
        </w:rPr>
        <w:t>and also</w:t>
      </w:r>
      <w:proofErr w:type="gramEnd"/>
      <w:r w:rsidRPr="00435537">
        <w:rPr>
          <w:sz w:val="24"/>
          <w:szCs w:val="24"/>
        </w:rPr>
        <w:t xml:space="preserve"> in the process of booking interpreters. For </w:t>
      </w:r>
      <w:proofErr w:type="gramStart"/>
      <w:r w:rsidRPr="00435537">
        <w:rPr>
          <w:sz w:val="24"/>
          <w:szCs w:val="24"/>
        </w:rPr>
        <w:t>example</w:t>
      </w:r>
      <w:proofErr w:type="gramEnd"/>
      <w:r w:rsidRPr="00435537">
        <w:rPr>
          <w:sz w:val="24"/>
          <w:szCs w:val="24"/>
        </w:rPr>
        <w:t xml:space="preserve"> in Adelaide, there is an expectation that Deaf Relay Interpreters will be used for all bookings for people with </w:t>
      </w:r>
      <w:proofErr w:type="spellStart"/>
      <w:r w:rsidRPr="00435537">
        <w:rPr>
          <w:sz w:val="24"/>
          <w:szCs w:val="24"/>
        </w:rPr>
        <w:t>deafblindness</w:t>
      </w:r>
      <w:proofErr w:type="spellEnd"/>
      <w:r w:rsidRPr="00435537">
        <w:rPr>
          <w:sz w:val="24"/>
          <w:szCs w:val="24"/>
        </w:rPr>
        <w:t xml:space="preserve">. </w:t>
      </w:r>
    </w:p>
    <w:p w14:paraId="2CBE36A3" w14:textId="77777777" w:rsidR="00E10829" w:rsidRPr="00435537" w:rsidRDefault="00E10829" w:rsidP="00E10829">
      <w:pPr>
        <w:rPr>
          <w:b/>
          <w:sz w:val="24"/>
          <w:szCs w:val="24"/>
        </w:rPr>
      </w:pPr>
      <w:r w:rsidRPr="00435537">
        <w:rPr>
          <w:b/>
          <w:sz w:val="24"/>
          <w:szCs w:val="24"/>
        </w:rPr>
        <w:t xml:space="preserve">Working with an interpreter </w:t>
      </w:r>
    </w:p>
    <w:p w14:paraId="1842E6B4" w14:textId="77777777" w:rsidR="00E10829" w:rsidRPr="00435537" w:rsidRDefault="00E10829" w:rsidP="00E10829">
      <w:pPr>
        <w:rPr>
          <w:sz w:val="24"/>
          <w:szCs w:val="24"/>
        </w:rPr>
      </w:pPr>
      <w:r w:rsidRPr="00435537">
        <w:rPr>
          <w:sz w:val="24"/>
          <w:szCs w:val="24"/>
        </w:rPr>
        <w:t xml:space="preserve">To assist the interpreter to work to optimal capacity, please provide prior to the appointment any relevant information such as: </w:t>
      </w:r>
    </w:p>
    <w:p w14:paraId="101E0C60" w14:textId="77777777" w:rsidR="00CE35ED" w:rsidRPr="00435537" w:rsidRDefault="00E10829" w:rsidP="00E10829">
      <w:pPr>
        <w:pStyle w:val="ListParagraph"/>
        <w:numPr>
          <w:ilvl w:val="0"/>
          <w:numId w:val="7"/>
        </w:numPr>
        <w:rPr>
          <w:sz w:val="24"/>
          <w:szCs w:val="24"/>
        </w:rPr>
      </w:pPr>
      <w:r w:rsidRPr="00435537">
        <w:rPr>
          <w:sz w:val="24"/>
          <w:szCs w:val="24"/>
        </w:rPr>
        <w:t>Relevant documents including meeting agendas and minutes of past meetings</w:t>
      </w:r>
    </w:p>
    <w:p w14:paraId="2D903B54" w14:textId="77777777" w:rsidR="00CE35ED" w:rsidRPr="00435537" w:rsidRDefault="00E10829" w:rsidP="00E10829">
      <w:pPr>
        <w:pStyle w:val="ListParagraph"/>
        <w:numPr>
          <w:ilvl w:val="0"/>
          <w:numId w:val="7"/>
        </w:numPr>
        <w:rPr>
          <w:sz w:val="24"/>
          <w:szCs w:val="24"/>
        </w:rPr>
      </w:pPr>
      <w:r w:rsidRPr="00435537">
        <w:rPr>
          <w:sz w:val="24"/>
          <w:szCs w:val="24"/>
        </w:rPr>
        <w:t xml:space="preserve">subject matter to be discussed </w:t>
      </w:r>
    </w:p>
    <w:p w14:paraId="10FB2F63" w14:textId="77777777" w:rsidR="00CE35ED" w:rsidRPr="00435537" w:rsidRDefault="00E10829" w:rsidP="00E10829">
      <w:pPr>
        <w:pStyle w:val="ListParagraph"/>
        <w:numPr>
          <w:ilvl w:val="0"/>
          <w:numId w:val="7"/>
        </w:numPr>
        <w:rPr>
          <w:sz w:val="24"/>
          <w:szCs w:val="24"/>
        </w:rPr>
      </w:pPr>
      <w:r w:rsidRPr="00435537">
        <w:rPr>
          <w:sz w:val="24"/>
          <w:szCs w:val="24"/>
        </w:rPr>
        <w:t xml:space="preserve">names of those attending, </w:t>
      </w:r>
    </w:p>
    <w:p w14:paraId="450A500C" w14:textId="77777777" w:rsidR="00CE35ED" w:rsidRPr="00435537" w:rsidRDefault="00E10829" w:rsidP="00E10829">
      <w:pPr>
        <w:pStyle w:val="ListParagraph"/>
        <w:numPr>
          <w:ilvl w:val="0"/>
          <w:numId w:val="7"/>
        </w:numPr>
        <w:rPr>
          <w:sz w:val="24"/>
          <w:szCs w:val="24"/>
        </w:rPr>
      </w:pPr>
      <w:r w:rsidRPr="00435537">
        <w:rPr>
          <w:sz w:val="24"/>
          <w:szCs w:val="24"/>
        </w:rPr>
        <w:t>copies of presentations and scripts of videos to be used (if the video is not subtitled)</w:t>
      </w:r>
    </w:p>
    <w:p w14:paraId="69D3CAA5" w14:textId="56CE57C7" w:rsidR="00E10829" w:rsidRPr="00435537" w:rsidRDefault="00E10829" w:rsidP="00E10829">
      <w:pPr>
        <w:pStyle w:val="ListParagraph"/>
        <w:numPr>
          <w:ilvl w:val="0"/>
          <w:numId w:val="7"/>
        </w:numPr>
        <w:rPr>
          <w:sz w:val="24"/>
          <w:szCs w:val="24"/>
        </w:rPr>
      </w:pPr>
      <w:r w:rsidRPr="00435537">
        <w:rPr>
          <w:sz w:val="24"/>
          <w:szCs w:val="24"/>
        </w:rPr>
        <w:t xml:space="preserve">a list of terminology, acronyms, and abbreviations that will be used during the appointment. </w:t>
      </w:r>
    </w:p>
    <w:p w14:paraId="7D121DCA" w14:textId="77777777" w:rsidR="00E10829" w:rsidRPr="00435537" w:rsidRDefault="00E10829" w:rsidP="00E10829">
      <w:pPr>
        <w:rPr>
          <w:sz w:val="24"/>
          <w:szCs w:val="24"/>
        </w:rPr>
      </w:pPr>
      <w:r w:rsidRPr="00435537">
        <w:rPr>
          <w:sz w:val="24"/>
          <w:szCs w:val="24"/>
        </w:rPr>
        <w:t xml:space="preserve">Interpreters may stop you during the meeting to request clarification. </w:t>
      </w:r>
    </w:p>
    <w:p w14:paraId="3B0DC645" w14:textId="77777777" w:rsidR="00E10829" w:rsidRPr="00435537" w:rsidRDefault="00E10829" w:rsidP="00E10829">
      <w:pPr>
        <w:rPr>
          <w:sz w:val="24"/>
          <w:szCs w:val="24"/>
        </w:rPr>
      </w:pPr>
      <w:r w:rsidRPr="00435537">
        <w:rPr>
          <w:sz w:val="24"/>
          <w:szCs w:val="24"/>
        </w:rPr>
        <w:t xml:space="preserve">Aim to avoid metaphors, or English idioms for example “beat around the bush” or “dime a dozen”. </w:t>
      </w:r>
    </w:p>
    <w:p w14:paraId="1A7C1086" w14:textId="77777777" w:rsidR="00E10829" w:rsidRPr="00435537" w:rsidRDefault="00E10829" w:rsidP="00E10829">
      <w:pPr>
        <w:rPr>
          <w:sz w:val="24"/>
          <w:szCs w:val="24"/>
        </w:rPr>
      </w:pPr>
      <w:r w:rsidRPr="00435537">
        <w:rPr>
          <w:sz w:val="24"/>
          <w:szCs w:val="24"/>
        </w:rPr>
        <w:t xml:space="preserve">Be sure not to speak too </w:t>
      </w:r>
      <w:proofErr w:type="gramStart"/>
      <w:r w:rsidRPr="00435537">
        <w:rPr>
          <w:sz w:val="24"/>
          <w:szCs w:val="24"/>
        </w:rPr>
        <w:t>fast, and</w:t>
      </w:r>
      <w:proofErr w:type="gramEnd"/>
      <w:r w:rsidRPr="00435537">
        <w:rPr>
          <w:sz w:val="24"/>
          <w:szCs w:val="24"/>
        </w:rPr>
        <w:t xml:space="preserve"> check with the interpreter that your rate of speech is okay. Also, ensure you maintain ongoing speech and do not stop and wait at the end of each sentence.</w:t>
      </w:r>
    </w:p>
    <w:p w14:paraId="249294C9" w14:textId="77777777" w:rsidR="00E10829" w:rsidRPr="00435537" w:rsidRDefault="00E10829" w:rsidP="00E10829">
      <w:pPr>
        <w:rPr>
          <w:sz w:val="24"/>
          <w:szCs w:val="24"/>
        </w:rPr>
      </w:pPr>
      <w:r w:rsidRPr="00435537">
        <w:rPr>
          <w:sz w:val="24"/>
          <w:szCs w:val="24"/>
        </w:rPr>
        <w:t xml:space="preserve">For large meetings, forums or workshops, interpreters will swap every 20 minutes, and a communication break for five minutes should occur every hour to give people’s attention, eyes and </w:t>
      </w:r>
      <w:proofErr w:type="gramStart"/>
      <w:r w:rsidRPr="00435537">
        <w:rPr>
          <w:sz w:val="24"/>
          <w:szCs w:val="24"/>
        </w:rPr>
        <w:t>arms  a</w:t>
      </w:r>
      <w:proofErr w:type="gramEnd"/>
      <w:r w:rsidRPr="00435537">
        <w:rPr>
          <w:sz w:val="24"/>
          <w:szCs w:val="24"/>
        </w:rPr>
        <w:t xml:space="preserve"> rest, both participants and interpreters. </w:t>
      </w:r>
    </w:p>
    <w:p w14:paraId="2662AE06" w14:textId="77777777" w:rsidR="00E10829" w:rsidRPr="00435537" w:rsidRDefault="00E10829" w:rsidP="00E10829">
      <w:pPr>
        <w:rPr>
          <w:b/>
          <w:sz w:val="24"/>
          <w:szCs w:val="24"/>
        </w:rPr>
      </w:pPr>
      <w:r w:rsidRPr="00435537">
        <w:rPr>
          <w:b/>
          <w:sz w:val="24"/>
          <w:szCs w:val="24"/>
        </w:rPr>
        <w:t xml:space="preserve">Payment </w:t>
      </w:r>
    </w:p>
    <w:p w14:paraId="32BAEF34" w14:textId="77777777" w:rsidR="00E10829" w:rsidRPr="00435537" w:rsidRDefault="00E10829" w:rsidP="00E10829">
      <w:pPr>
        <w:rPr>
          <w:bCs/>
          <w:sz w:val="24"/>
          <w:szCs w:val="24"/>
        </w:rPr>
      </w:pPr>
      <w:r w:rsidRPr="00435537">
        <w:rPr>
          <w:bCs/>
          <w:sz w:val="24"/>
          <w:szCs w:val="24"/>
        </w:rPr>
        <w:t xml:space="preserve">People with </w:t>
      </w:r>
      <w:proofErr w:type="spellStart"/>
      <w:r w:rsidRPr="00435537">
        <w:rPr>
          <w:bCs/>
          <w:sz w:val="24"/>
          <w:szCs w:val="24"/>
        </w:rPr>
        <w:t>deafblindness</w:t>
      </w:r>
      <w:proofErr w:type="spellEnd"/>
      <w:r w:rsidRPr="00435537">
        <w:rPr>
          <w:bCs/>
          <w:sz w:val="24"/>
          <w:szCs w:val="24"/>
        </w:rPr>
        <w:t xml:space="preserve"> who require Auslan interpreters and are under the age of 65, will have funding for Auslan interpreters in their NDIS plan. Do be sure to check that the person has sufficient interpreter funding remaining to book an interpreter. </w:t>
      </w:r>
    </w:p>
    <w:p w14:paraId="48775B42" w14:textId="77777777" w:rsidR="00E10829" w:rsidRPr="00435537" w:rsidRDefault="00E10829" w:rsidP="00E10829">
      <w:pPr>
        <w:rPr>
          <w:sz w:val="24"/>
          <w:szCs w:val="24"/>
        </w:rPr>
      </w:pPr>
      <w:r w:rsidRPr="00435537">
        <w:rPr>
          <w:sz w:val="24"/>
          <w:szCs w:val="24"/>
        </w:rPr>
        <w:lastRenderedPageBreak/>
        <w:t>From November 2020, older Australians who are deaf, deafblind, or hard of hearing and do not have access to interpreting services can access free sign language interpreting services for daily activities.</w:t>
      </w:r>
    </w:p>
    <w:p w14:paraId="25F4C3C0" w14:textId="77777777" w:rsidR="00E10829" w:rsidRPr="00435537" w:rsidRDefault="00E10829" w:rsidP="00E10829">
      <w:pPr>
        <w:rPr>
          <w:sz w:val="24"/>
          <w:szCs w:val="24"/>
        </w:rPr>
      </w:pPr>
      <w:r w:rsidRPr="00435537">
        <w:rPr>
          <w:sz w:val="24"/>
          <w:szCs w:val="24"/>
        </w:rPr>
        <w:t xml:space="preserve">For further information about </w:t>
      </w:r>
      <w:proofErr w:type="spellStart"/>
      <w:r w:rsidRPr="00435537">
        <w:rPr>
          <w:sz w:val="24"/>
          <w:szCs w:val="24"/>
        </w:rPr>
        <w:t>deafblindness</w:t>
      </w:r>
      <w:proofErr w:type="spellEnd"/>
      <w:r w:rsidRPr="00435537">
        <w:rPr>
          <w:sz w:val="24"/>
          <w:szCs w:val="24"/>
        </w:rPr>
        <w:t xml:space="preserve"> see the Deafblind Information Australia website. For more information about Auslan interpreting contact the Australian Sign Language Interpreters Association. </w:t>
      </w:r>
    </w:p>
    <w:p w14:paraId="3A066F3F" w14:textId="77777777" w:rsidR="00E10829" w:rsidRPr="00435537" w:rsidRDefault="00E10829" w:rsidP="00E10829">
      <w:pPr>
        <w:rPr>
          <w:sz w:val="24"/>
          <w:szCs w:val="24"/>
        </w:rPr>
      </w:pPr>
      <w:r w:rsidRPr="00435537">
        <w:rPr>
          <w:sz w:val="24"/>
          <w:szCs w:val="24"/>
        </w:rPr>
        <w:t>Deafblind Information Australia</w:t>
      </w:r>
    </w:p>
    <w:p w14:paraId="23E69D34" w14:textId="77777777" w:rsidR="00E10829" w:rsidRPr="00435537" w:rsidRDefault="00E10829" w:rsidP="00E10829">
      <w:pPr>
        <w:rPr>
          <w:sz w:val="24"/>
          <w:szCs w:val="24"/>
        </w:rPr>
      </w:pPr>
      <w:hyperlink r:id="rId11" w:history="1">
        <w:r w:rsidRPr="00435537">
          <w:rPr>
            <w:rStyle w:val="Hyperlink"/>
            <w:sz w:val="24"/>
            <w:szCs w:val="24"/>
          </w:rPr>
          <w:t>www.deafblindinforamtion.org.au</w:t>
        </w:r>
      </w:hyperlink>
    </w:p>
    <w:p w14:paraId="61299B25" w14:textId="77777777" w:rsidR="00E10829" w:rsidRPr="00435537" w:rsidRDefault="00E10829" w:rsidP="00E10829">
      <w:pPr>
        <w:rPr>
          <w:sz w:val="24"/>
          <w:szCs w:val="24"/>
        </w:rPr>
      </w:pPr>
      <w:r w:rsidRPr="00435537">
        <w:rPr>
          <w:sz w:val="24"/>
          <w:szCs w:val="24"/>
        </w:rPr>
        <w:t xml:space="preserve">Australian Sign Language Interpreters Association </w:t>
      </w:r>
    </w:p>
    <w:p w14:paraId="1431D0AE" w14:textId="77777777" w:rsidR="00E10829" w:rsidRPr="00435537" w:rsidRDefault="00E10829" w:rsidP="00E10829">
      <w:pPr>
        <w:rPr>
          <w:sz w:val="24"/>
          <w:szCs w:val="24"/>
        </w:rPr>
      </w:pPr>
      <w:hyperlink r:id="rId12" w:history="1">
        <w:r w:rsidRPr="00435537">
          <w:rPr>
            <w:rStyle w:val="Hyperlink"/>
            <w:sz w:val="24"/>
            <w:szCs w:val="24"/>
          </w:rPr>
          <w:t>www.aslia.com.au</w:t>
        </w:r>
      </w:hyperlink>
    </w:p>
    <w:p w14:paraId="561F6ED0" w14:textId="77777777" w:rsidR="00E10829" w:rsidRPr="00435537" w:rsidRDefault="00E10829" w:rsidP="00E10829">
      <w:pPr>
        <w:rPr>
          <w:sz w:val="24"/>
          <w:szCs w:val="24"/>
        </w:rPr>
      </w:pPr>
    </w:p>
    <w:p w14:paraId="7E31E90B" w14:textId="77777777" w:rsidR="009E4B39" w:rsidRPr="00435537" w:rsidRDefault="009E4B39">
      <w:pPr>
        <w:rPr>
          <w:rFonts w:ascii="Arial" w:hAnsi="Arial" w:cs="Arial"/>
          <w:sz w:val="28"/>
          <w:szCs w:val="28"/>
          <w:lang w:val="en-US"/>
        </w:rPr>
      </w:pPr>
    </w:p>
    <w:p w14:paraId="11130B0A" w14:textId="633DFA8A" w:rsidR="0010536B" w:rsidRPr="008E4EAC" w:rsidRDefault="0010536B">
      <w:pPr>
        <w:rPr>
          <w:rFonts w:ascii="Arial" w:hAnsi="Arial" w:cs="Arial"/>
          <w:sz w:val="24"/>
          <w:szCs w:val="24"/>
          <w:lang w:val="en-US"/>
        </w:rPr>
      </w:pPr>
      <w:r w:rsidRPr="008E4EAC">
        <w:rPr>
          <w:rFonts w:ascii="Arial" w:hAnsi="Arial" w:cs="Arial"/>
          <w:sz w:val="24"/>
          <w:szCs w:val="24"/>
          <w:lang w:val="en-US"/>
        </w:rPr>
        <w:t xml:space="preserve">End of document. </w:t>
      </w:r>
    </w:p>
    <w:sectPr w:rsidR="0010536B" w:rsidRPr="008E4EAC" w:rsidSect="0014082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D696" w14:textId="77777777" w:rsidR="00D044D2" w:rsidRDefault="00D044D2" w:rsidP="00584AAA">
      <w:pPr>
        <w:spacing w:after="0" w:line="240" w:lineRule="auto"/>
      </w:pPr>
      <w:r>
        <w:separator/>
      </w:r>
    </w:p>
  </w:endnote>
  <w:endnote w:type="continuationSeparator" w:id="0">
    <w:p w14:paraId="070CED2D" w14:textId="77777777" w:rsidR="00D044D2" w:rsidRDefault="00D044D2" w:rsidP="00584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9751" w14:textId="72600E84" w:rsidR="00584AAA" w:rsidRDefault="00584AAA">
    <w:pPr>
      <w:pStyle w:val="Footer"/>
    </w:pPr>
    <w:r>
      <w:rPr>
        <w:noProof/>
        <w:lang w:eastAsia="en-AU"/>
      </w:rPr>
      <w:drawing>
        <wp:anchor distT="0" distB="0" distL="114300" distR="114300" simplePos="0" relativeHeight="251659264" behindDoc="1" locked="0" layoutInCell="1" allowOverlap="1" wp14:anchorId="15F7C0D3" wp14:editId="39B68B8F">
          <wp:simplePos x="0" y="0"/>
          <wp:positionH relativeFrom="column">
            <wp:posOffset>-717550</wp:posOffset>
          </wp:positionH>
          <wp:positionV relativeFrom="paragraph">
            <wp:posOffset>-28575</wp:posOffset>
          </wp:positionV>
          <wp:extent cx="3985200" cy="914527"/>
          <wp:effectExtent l="0" t="0" r="0" b="0"/>
          <wp:wrapNone/>
          <wp:docPr id="1" name="Picture 1" descr="Horizontal logo, contains the orange, blue, red and teal circle, without the consortium branding&#10;" title="Deafblind Informat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985200" cy="914527"/>
                  </a:xfrm>
                  <a:prstGeom prst="rect">
                    <a:avLst/>
                  </a:prstGeom>
                </pic:spPr>
              </pic:pic>
            </a:graphicData>
          </a:graphic>
          <wp14:sizeRelH relativeFrom="page">
            <wp14:pctWidth>0</wp14:pctWidth>
          </wp14:sizeRelH>
          <wp14:sizeRelV relativeFrom="page">
            <wp14:pctHeight>0</wp14:pctHeight>
          </wp14:sizeRelV>
        </wp:anchor>
      </w:drawing>
    </w:r>
  </w:p>
  <w:p w14:paraId="3EAD88CE" w14:textId="77777777" w:rsidR="00584AAA" w:rsidRDefault="00584AAA">
    <w:pPr>
      <w:pStyle w:val="Footer"/>
    </w:pPr>
  </w:p>
  <w:p w14:paraId="01A63CBB" w14:textId="35000F57" w:rsidR="00584AAA" w:rsidRPr="00584AAA" w:rsidRDefault="00584AAA" w:rsidP="00584AAA">
    <w:pPr>
      <w:pStyle w:val="Footer"/>
      <w:jc w:val="right"/>
      <w:rPr>
        <w:rFonts w:ascii="Arial" w:hAnsi="Arial" w:cs="Arial"/>
      </w:rPr>
    </w:pPr>
    <w:r w:rsidRPr="00584AAA">
      <w:rPr>
        <w:rFonts w:ascii="Arial" w:hAnsi="Arial" w:cs="Arial"/>
      </w:rPr>
      <w:t xml:space="preserve">Page | </w:t>
    </w:r>
    <w:r w:rsidRPr="00584AAA">
      <w:rPr>
        <w:rFonts w:ascii="Arial" w:hAnsi="Arial" w:cs="Arial"/>
      </w:rPr>
      <w:fldChar w:fldCharType="begin"/>
    </w:r>
    <w:r w:rsidRPr="00584AAA">
      <w:rPr>
        <w:rFonts w:ascii="Arial" w:hAnsi="Arial" w:cs="Arial"/>
      </w:rPr>
      <w:instrText xml:space="preserve"> PAGE   \* MERGEFORMAT </w:instrText>
    </w:r>
    <w:r w:rsidRPr="00584AAA">
      <w:rPr>
        <w:rFonts w:ascii="Arial" w:hAnsi="Arial" w:cs="Arial"/>
      </w:rPr>
      <w:fldChar w:fldCharType="separate"/>
    </w:r>
    <w:r w:rsidR="009E4B39">
      <w:rPr>
        <w:rFonts w:ascii="Arial" w:hAnsi="Arial" w:cs="Arial"/>
        <w:noProof/>
      </w:rPr>
      <w:t>1</w:t>
    </w:r>
    <w:r w:rsidRPr="00584AAA">
      <w:rPr>
        <w:rFonts w:ascii="Arial" w:hAnsi="Arial" w:cs="Arial"/>
        <w:noProof/>
      </w:rPr>
      <w:fldChar w:fldCharType="end"/>
    </w:r>
  </w:p>
  <w:p w14:paraId="1C6DF120" w14:textId="40F32009" w:rsidR="00584AAA" w:rsidRDefault="00584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D10C8" w14:textId="77777777" w:rsidR="00D044D2" w:rsidRDefault="00D044D2" w:rsidP="00584AAA">
      <w:pPr>
        <w:spacing w:after="0" w:line="240" w:lineRule="auto"/>
      </w:pPr>
      <w:r>
        <w:separator/>
      </w:r>
    </w:p>
  </w:footnote>
  <w:footnote w:type="continuationSeparator" w:id="0">
    <w:p w14:paraId="5A68F0CB" w14:textId="77777777" w:rsidR="00D044D2" w:rsidRDefault="00D044D2" w:rsidP="00584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5074"/>
    <w:multiLevelType w:val="hybridMultilevel"/>
    <w:tmpl w:val="A67EC4C4"/>
    <w:lvl w:ilvl="0" w:tplc="AE76761C">
      <w:numFmt w:val="bullet"/>
      <w:lvlText w:val="-"/>
      <w:lvlJc w:val="left"/>
      <w:pPr>
        <w:ind w:left="450" w:hanging="360"/>
      </w:pPr>
      <w:rPr>
        <w:rFonts w:ascii="Arial" w:eastAsiaTheme="minorHAnsi" w:hAnsi="Arial" w:cs="Arial" w:hint="default"/>
      </w:rPr>
    </w:lvl>
    <w:lvl w:ilvl="1" w:tplc="0C090003" w:tentative="1">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abstractNum w:abstractNumId="1" w15:restartNumberingAfterBreak="0">
    <w:nsid w:val="08B24A38"/>
    <w:multiLevelType w:val="hybridMultilevel"/>
    <w:tmpl w:val="07DC04F8"/>
    <w:lvl w:ilvl="0" w:tplc="4A5068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F30E8"/>
    <w:multiLevelType w:val="hybridMultilevel"/>
    <w:tmpl w:val="F61408B0"/>
    <w:lvl w:ilvl="0" w:tplc="9F90F400">
      <w:start w:val="1"/>
      <w:numFmt w:val="bullet"/>
      <w:lvlText w:val="•"/>
      <w:lvlJc w:val="left"/>
      <w:pPr>
        <w:tabs>
          <w:tab w:val="num" w:pos="720"/>
        </w:tabs>
        <w:ind w:left="720" w:hanging="360"/>
      </w:pPr>
      <w:rPr>
        <w:rFonts w:ascii="Arial" w:hAnsi="Arial" w:hint="default"/>
      </w:rPr>
    </w:lvl>
    <w:lvl w:ilvl="1" w:tplc="3E887858" w:tentative="1">
      <w:start w:val="1"/>
      <w:numFmt w:val="bullet"/>
      <w:lvlText w:val="•"/>
      <w:lvlJc w:val="left"/>
      <w:pPr>
        <w:tabs>
          <w:tab w:val="num" w:pos="1440"/>
        </w:tabs>
        <w:ind w:left="1440" w:hanging="360"/>
      </w:pPr>
      <w:rPr>
        <w:rFonts w:ascii="Arial" w:hAnsi="Arial" w:hint="default"/>
      </w:rPr>
    </w:lvl>
    <w:lvl w:ilvl="2" w:tplc="431CDEE4" w:tentative="1">
      <w:start w:val="1"/>
      <w:numFmt w:val="bullet"/>
      <w:lvlText w:val="•"/>
      <w:lvlJc w:val="left"/>
      <w:pPr>
        <w:tabs>
          <w:tab w:val="num" w:pos="2160"/>
        </w:tabs>
        <w:ind w:left="2160" w:hanging="360"/>
      </w:pPr>
      <w:rPr>
        <w:rFonts w:ascii="Arial" w:hAnsi="Arial" w:hint="default"/>
      </w:rPr>
    </w:lvl>
    <w:lvl w:ilvl="3" w:tplc="72C8FF0E" w:tentative="1">
      <w:start w:val="1"/>
      <w:numFmt w:val="bullet"/>
      <w:lvlText w:val="•"/>
      <w:lvlJc w:val="left"/>
      <w:pPr>
        <w:tabs>
          <w:tab w:val="num" w:pos="2880"/>
        </w:tabs>
        <w:ind w:left="2880" w:hanging="360"/>
      </w:pPr>
      <w:rPr>
        <w:rFonts w:ascii="Arial" w:hAnsi="Arial" w:hint="default"/>
      </w:rPr>
    </w:lvl>
    <w:lvl w:ilvl="4" w:tplc="7DE67968" w:tentative="1">
      <w:start w:val="1"/>
      <w:numFmt w:val="bullet"/>
      <w:lvlText w:val="•"/>
      <w:lvlJc w:val="left"/>
      <w:pPr>
        <w:tabs>
          <w:tab w:val="num" w:pos="3600"/>
        </w:tabs>
        <w:ind w:left="3600" w:hanging="360"/>
      </w:pPr>
      <w:rPr>
        <w:rFonts w:ascii="Arial" w:hAnsi="Arial" w:hint="default"/>
      </w:rPr>
    </w:lvl>
    <w:lvl w:ilvl="5" w:tplc="10E0CFAC" w:tentative="1">
      <w:start w:val="1"/>
      <w:numFmt w:val="bullet"/>
      <w:lvlText w:val="•"/>
      <w:lvlJc w:val="left"/>
      <w:pPr>
        <w:tabs>
          <w:tab w:val="num" w:pos="4320"/>
        </w:tabs>
        <w:ind w:left="4320" w:hanging="360"/>
      </w:pPr>
      <w:rPr>
        <w:rFonts w:ascii="Arial" w:hAnsi="Arial" w:hint="default"/>
      </w:rPr>
    </w:lvl>
    <w:lvl w:ilvl="6" w:tplc="7CE26FF6" w:tentative="1">
      <w:start w:val="1"/>
      <w:numFmt w:val="bullet"/>
      <w:lvlText w:val="•"/>
      <w:lvlJc w:val="left"/>
      <w:pPr>
        <w:tabs>
          <w:tab w:val="num" w:pos="5040"/>
        </w:tabs>
        <w:ind w:left="5040" w:hanging="360"/>
      </w:pPr>
      <w:rPr>
        <w:rFonts w:ascii="Arial" w:hAnsi="Arial" w:hint="default"/>
      </w:rPr>
    </w:lvl>
    <w:lvl w:ilvl="7" w:tplc="9BDCB4AE" w:tentative="1">
      <w:start w:val="1"/>
      <w:numFmt w:val="bullet"/>
      <w:lvlText w:val="•"/>
      <w:lvlJc w:val="left"/>
      <w:pPr>
        <w:tabs>
          <w:tab w:val="num" w:pos="5760"/>
        </w:tabs>
        <w:ind w:left="5760" w:hanging="360"/>
      </w:pPr>
      <w:rPr>
        <w:rFonts w:ascii="Arial" w:hAnsi="Arial" w:hint="default"/>
      </w:rPr>
    </w:lvl>
    <w:lvl w:ilvl="8" w:tplc="22FA3E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80107C"/>
    <w:multiLevelType w:val="hybridMultilevel"/>
    <w:tmpl w:val="45D08D8E"/>
    <w:lvl w:ilvl="0" w:tplc="17B251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AF42F6"/>
    <w:multiLevelType w:val="hybridMultilevel"/>
    <w:tmpl w:val="4A587006"/>
    <w:lvl w:ilvl="0" w:tplc="B15A39A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FE3910"/>
    <w:multiLevelType w:val="hybridMultilevel"/>
    <w:tmpl w:val="57AE0E02"/>
    <w:lvl w:ilvl="0" w:tplc="5052B0B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8D4E06"/>
    <w:multiLevelType w:val="hybridMultilevel"/>
    <w:tmpl w:val="DE167A7E"/>
    <w:lvl w:ilvl="0" w:tplc="24680C0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42"/>
    <w:rsid w:val="00001719"/>
    <w:rsid w:val="000022BA"/>
    <w:rsid w:val="0002198B"/>
    <w:rsid w:val="00027364"/>
    <w:rsid w:val="000613D1"/>
    <w:rsid w:val="00080B6B"/>
    <w:rsid w:val="00083756"/>
    <w:rsid w:val="0010536B"/>
    <w:rsid w:val="00110A2E"/>
    <w:rsid w:val="00111E7E"/>
    <w:rsid w:val="001123FB"/>
    <w:rsid w:val="001256DF"/>
    <w:rsid w:val="00140827"/>
    <w:rsid w:val="001510F2"/>
    <w:rsid w:val="001618C5"/>
    <w:rsid w:val="00170800"/>
    <w:rsid w:val="001823F5"/>
    <w:rsid w:val="001F0703"/>
    <w:rsid w:val="001F31EA"/>
    <w:rsid w:val="00241314"/>
    <w:rsid w:val="002609A5"/>
    <w:rsid w:val="00262455"/>
    <w:rsid w:val="00266D99"/>
    <w:rsid w:val="0029194D"/>
    <w:rsid w:val="00296A96"/>
    <w:rsid w:val="002B1EC1"/>
    <w:rsid w:val="00351DDE"/>
    <w:rsid w:val="003642AC"/>
    <w:rsid w:val="00381BA2"/>
    <w:rsid w:val="003834FE"/>
    <w:rsid w:val="0038474F"/>
    <w:rsid w:val="003B102A"/>
    <w:rsid w:val="003D3F12"/>
    <w:rsid w:val="00401563"/>
    <w:rsid w:val="00415921"/>
    <w:rsid w:val="00435537"/>
    <w:rsid w:val="004569CF"/>
    <w:rsid w:val="0047289F"/>
    <w:rsid w:val="00486025"/>
    <w:rsid w:val="004A3102"/>
    <w:rsid w:val="004A6033"/>
    <w:rsid w:val="004C19C0"/>
    <w:rsid w:val="004E0669"/>
    <w:rsid w:val="004E69D4"/>
    <w:rsid w:val="00506C7A"/>
    <w:rsid w:val="005156E7"/>
    <w:rsid w:val="005317E9"/>
    <w:rsid w:val="0054773B"/>
    <w:rsid w:val="005808FE"/>
    <w:rsid w:val="00584AAA"/>
    <w:rsid w:val="005B0182"/>
    <w:rsid w:val="005C4664"/>
    <w:rsid w:val="005D7564"/>
    <w:rsid w:val="00601304"/>
    <w:rsid w:val="0065650E"/>
    <w:rsid w:val="006C1705"/>
    <w:rsid w:val="006D1F85"/>
    <w:rsid w:val="006F7861"/>
    <w:rsid w:val="00712FF0"/>
    <w:rsid w:val="007259C8"/>
    <w:rsid w:val="0073230A"/>
    <w:rsid w:val="00767116"/>
    <w:rsid w:val="007B64A6"/>
    <w:rsid w:val="007D28C4"/>
    <w:rsid w:val="007D4F4C"/>
    <w:rsid w:val="007E7442"/>
    <w:rsid w:val="0080109E"/>
    <w:rsid w:val="00833CAC"/>
    <w:rsid w:val="008665FA"/>
    <w:rsid w:val="008A2B9D"/>
    <w:rsid w:val="008C169B"/>
    <w:rsid w:val="008E4EAC"/>
    <w:rsid w:val="008F56FD"/>
    <w:rsid w:val="00901E21"/>
    <w:rsid w:val="00904B7F"/>
    <w:rsid w:val="00970E6A"/>
    <w:rsid w:val="009862B6"/>
    <w:rsid w:val="009B1219"/>
    <w:rsid w:val="009C077F"/>
    <w:rsid w:val="009E04C3"/>
    <w:rsid w:val="009E20C7"/>
    <w:rsid w:val="009E4B39"/>
    <w:rsid w:val="00A321E5"/>
    <w:rsid w:val="00A40783"/>
    <w:rsid w:val="00A66FF0"/>
    <w:rsid w:val="00AA162A"/>
    <w:rsid w:val="00AF6CEF"/>
    <w:rsid w:val="00B22B91"/>
    <w:rsid w:val="00B3301B"/>
    <w:rsid w:val="00B367B5"/>
    <w:rsid w:val="00B4070C"/>
    <w:rsid w:val="00B44F52"/>
    <w:rsid w:val="00B4601C"/>
    <w:rsid w:val="00B92F30"/>
    <w:rsid w:val="00B93D76"/>
    <w:rsid w:val="00B977B9"/>
    <w:rsid w:val="00BA1A5F"/>
    <w:rsid w:val="00BA7AA8"/>
    <w:rsid w:val="00BB1D51"/>
    <w:rsid w:val="00BE5FE8"/>
    <w:rsid w:val="00BE663F"/>
    <w:rsid w:val="00BE789B"/>
    <w:rsid w:val="00BF4698"/>
    <w:rsid w:val="00C408A8"/>
    <w:rsid w:val="00C54991"/>
    <w:rsid w:val="00C82140"/>
    <w:rsid w:val="00CA7DA1"/>
    <w:rsid w:val="00CC42A1"/>
    <w:rsid w:val="00CC7BD1"/>
    <w:rsid w:val="00CE35ED"/>
    <w:rsid w:val="00D044D2"/>
    <w:rsid w:val="00D1327C"/>
    <w:rsid w:val="00D1620C"/>
    <w:rsid w:val="00D33004"/>
    <w:rsid w:val="00D54EF2"/>
    <w:rsid w:val="00D674D5"/>
    <w:rsid w:val="00D90730"/>
    <w:rsid w:val="00DA1A49"/>
    <w:rsid w:val="00DB54ED"/>
    <w:rsid w:val="00DD1CBE"/>
    <w:rsid w:val="00DE266E"/>
    <w:rsid w:val="00DE291F"/>
    <w:rsid w:val="00DF0CBA"/>
    <w:rsid w:val="00E10829"/>
    <w:rsid w:val="00E95A0B"/>
    <w:rsid w:val="00EB7813"/>
    <w:rsid w:val="00EC7F4A"/>
    <w:rsid w:val="00ED4620"/>
    <w:rsid w:val="00EE7940"/>
    <w:rsid w:val="00EF0095"/>
    <w:rsid w:val="00F0495D"/>
    <w:rsid w:val="00F42688"/>
    <w:rsid w:val="00F56D6B"/>
    <w:rsid w:val="00F804FF"/>
    <w:rsid w:val="00F8117A"/>
    <w:rsid w:val="00F94311"/>
    <w:rsid w:val="00FB14FC"/>
    <w:rsid w:val="00FB6075"/>
    <w:rsid w:val="00FC35A8"/>
    <w:rsid w:val="00FD630F"/>
    <w:rsid w:val="00FE2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657A4"/>
  <w15:chartTrackingRefBased/>
  <w15:docId w15:val="{BB63B0F2-2ACB-403F-8235-6A28FAD2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A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C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9E04C3"/>
    <w:rPr>
      <w:color w:val="0563C1" w:themeColor="hyperlink"/>
      <w:u w:val="single"/>
    </w:rPr>
  </w:style>
  <w:style w:type="paragraph" w:customStyle="1" w:styleId="xmsonormal">
    <w:name w:val="x_msonormal"/>
    <w:basedOn w:val="Normal"/>
    <w:rsid w:val="00EC7F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EC7F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C7F4A"/>
  </w:style>
  <w:style w:type="paragraph" w:styleId="Title">
    <w:name w:val="Title"/>
    <w:basedOn w:val="Normal"/>
    <w:next w:val="Normal"/>
    <w:link w:val="TitleChar"/>
    <w:uiPriority w:val="10"/>
    <w:qFormat/>
    <w:rsid w:val="001408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82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84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AAA"/>
  </w:style>
  <w:style w:type="paragraph" w:styleId="Footer">
    <w:name w:val="footer"/>
    <w:basedOn w:val="Normal"/>
    <w:link w:val="FooterChar"/>
    <w:uiPriority w:val="99"/>
    <w:unhideWhenUsed/>
    <w:rsid w:val="00584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AAA"/>
  </w:style>
  <w:style w:type="paragraph" w:customStyle="1" w:styleId="Style1">
    <w:name w:val="Style1"/>
    <w:basedOn w:val="Heading1"/>
    <w:link w:val="Style1Char"/>
    <w:qFormat/>
    <w:rsid w:val="00584AAA"/>
    <w:pPr>
      <w:spacing w:line="256" w:lineRule="auto"/>
    </w:pPr>
    <w:rPr>
      <w:color w:val="000050"/>
      <w:lang w:val="en-US"/>
    </w:rPr>
  </w:style>
  <w:style w:type="character" w:customStyle="1" w:styleId="Style1Char">
    <w:name w:val="Style1 Char"/>
    <w:basedOn w:val="Heading1Char"/>
    <w:link w:val="Style1"/>
    <w:rsid w:val="00584AAA"/>
    <w:rPr>
      <w:rFonts w:asciiTheme="majorHAnsi" w:eastAsiaTheme="majorEastAsia" w:hAnsiTheme="majorHAnsi" w:cstheme="majorBidi"/>
      <w:color w:val="000050"/>
      <w:sz w:val="32"/>
      <w:szCs w:val="32"/>
      <w:lang w:val="en-US"/>
    </w:rPr>
  </w:style>
  <w:style w:type="character" w:customStyle="1" w:styleId="Heading1Char">
    <w:name w:val="Heading 1 Char"/>
    <w:basedOn w:val="DefaultParagraphFont"/>
    <w:link w:val="Heading1"/>
    <w:uiPriority w:val="9"/>
    <w:rsid w:val="00584AA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D1F85"/>
    <w:pPr>
      <w:ind w:left="720"/>
      <w:contextualSpacing/>
    </w:pPr>
  </w:style>
  <w:style w:type="paragraph" w:customStyle="1" w:styleId="Normal0">
    <w:name w:val="Normal 0"/>
    <w:rsid w:val="00904B7F"/>
    <w:pPr>
      <w:widowControl w:val="0"/>
      <w:autoSpaceDE w:val="0"/>
      <w:autoSpaceDN w:val="0"/>
      <w:adjustRightInd w:val="0"/>
      <w:spacing w:after="0" w:line="240" w:lineRule="auto"/>
      <w:ind w:hanging="719"/>
    </w:pPr>
    <w:rPr>
      <w:rFonts w:ascii="Courier New" w:eastAsia="Times New Roman" w:hAnsi="Courier New" w:cs="Courier New"/>
      <w:sz w:val="24"/>
      <w:szCs w:val="24"/>
      <w:lang w:eastAsia="en-AU"/>
    </w:rPr>
  </w:style>
  <w:style w:type="character" w:styleId="CommentReference">
    <w:name w:val="annotation reference"/>
    <w:basedOn w:val="DefaultParagraphFont"/>
    <w:uiPriority w:val="99"/>
    <w:semiHidden/>
    <w:unhideWhenUsed/>
    <w:rsid w:val="00E10829"/>
    <w:rPr>
      <w:sz w:val="16"/>
      <w:szCs w:val="16"/>
    </w:rPr>
  </w:style>
  <w:style w:type="paragraph" w:styleId="CommentText">
    <w:name w:val="annotation text"/>
    <w:basedOn w:val="Normal"/>
    <w:link w:val="CommentTextChar"/>
    <w:uiPriority w:val="99"/>
    <w:semiHidden/>
    <w:unhideWhenUsed/>
    <w:rsid w:val="00E10829"/>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E10829"/>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3463">
      <w:bodyDiv w:val="1"/>
      <w:marLeft w:val="0"/>
      <w:marRight w:val="0"/>
      <w:marTop w:val="0"/>
      <w:marBottom w:val="0"/>
      <w:divBdr>
        <w:top w:val="none" w:sz="0" w:space="0" w:color="auto"/>
        <w:left w:val="none" w:sz="0" w:space="0" w:color="auto"/>
        <w:bottom w:val="none" w:sz="0" w:space="0" w:color="auto"/>
        <w:right w:val="none" w:sz="0" w:space="0" w:color="auto"/>
      </w:divBdr>
    </w:div>
    <w:div w:id="202329400">
      <w:bodyDiv w:val="1"/>
      <w:marLeft w:val="0"/>
      <w:marRight w:val="0"/>
      <w:marTop w:val="0"/>
      <w:marBottom w:val="0"/>
      <w:divBdr>
        <w:top w:val="none" w:sz="0" w:space="0" w:color="auto"/>
        <w:left w:val="none" w:sz="0" w:space="0" w:color="auto"/>
        <w:bottom w:val="none" w:sz="0" w:space="0" w:color="auto"/>
        <w:right w:val="none" w:sz="0" w:space="0" w:color="auto"/>
      </w:divBdr>
    </w:div>
    <w:div w:id="279993347">
      <w:bodyDiv w:val="1"/>
      <w:marLeft w:val="0"/>
      <w:marRight w:val="0"/>
      <w:marTop w:val="0"/>
      <w:marBottom w:val="0"/>
      <w:divBdr>
        <w:top w:val="none" w:sz="0" w:space="0" w:color="auto"/>
        <w:left w:val="none" w:sz="0" w:space="0" w:color="auto"/>
        <w:bottom w:val="none" w:sz="0" w:space="0" w:color="auto"/>
        <w:right w:val="none" w:sz="0" w:space="0" w:color="auto"/>
      </w:divBdr>
    </w:div>
    <w:div w:id="350766289">
      <w:bodyDiv w:val="1"/>
      <w:marLeft w:val="0"/>
      <w:marRight w:val="0"/>
      <w:marTop w:val="0"/>
      <w:marBottom w:val="0"/>
      <w:divBdr>
        <w:top w:val="none" w:sz="0" w:space="0" w:color="auto"/>
        <w:left w:val="none" w:sz="0" w:space="0" w:color="auto"/>
        <w:bottom w:val="none" w:sz="0" w:space="0" w:color="auto"/>
        <w:right w:val="none" w:sz="0" w:space="0" w:color="auto"/>
      </w:divBdr>
    </w:div>
    <w:div w:id="651569154">
      <w:bodyDiv w:val="1"/>
      <w:marLeft w:val="0"/>
      <w:marRight w:val="0"/>
      <w:marTop w:val="0"/>
      <w:marBottom w:val="0"/>
      <w:divBdr>
        <w:top w:val="none" w:sz="0" w:space="0" w:color="auto"/>
        <w:left w:val="none" w:sz="0" w:space="0" w:color="auto"/>
        <w:bottom w:val="none" w:sz="0" w:space="0" w:color="auto"/>
        <w:right w:val="none" w:sz="0" w:space="0" w:color="auto"/>
      </w:divBdr>
    </w:div>
    <w:div w:id="722485085">
      <w:bodyDiv w:val="1"/>
      <w:marLeft w:val="0"/>
      <w:marRight w:val="0"/>
      <w:marTop w:val="0"/>
      <w:marBottom w:val="0"/>
      <w:divBdr>
        <w:top w:val="none" w:sz="0" w:space="0" w:color="auto"/>
        <w:left w:val="none" w:sz="0" w:space="0" w:color="auto"/>
        <w:bottom w:val="none" w:sz="0" w:space="0" w:color="auto"/>
        <w:right w:val="none" w:sz="0" w:space="0" w:color="auto"/>
      </w:divBdr>
      <w:divsChild>
        <w:div w:id="1035810446">
          <w:marLeft w:val="360"/>
          <w:marRight w:val="0"/>
          <w:marTop w:val="200"/>
          <w:marBottom w:val="0"/>
          <w:divBdr>
            <w:top w:val="none" w:sz="0" w:space="0" w:color="auto"/>
            <w:left w:val="none" w:sz="0" w:space="0" w:color="auto"/>
            <w:bottom w:val="none" w:sz="0" w:space="0" w:color="auto"/>
            <w:right w:val="none" w:sz="0" w:space="0" w:color="auto"/>
          </w:divBdr>
        </w:div>
        <w:div w:id="325669838">
          <w:marLeft w:val="360"/>
          <w:marRight w:val="0"/>
          <w:marTop w:val="200"/>
          <w:marBottom w:val="0"/>
          <w:divBdr>
            <w:top w:val="none" w:sz="0" w:space="0" w:color="auto"/>
            <w:left w:val="none" w:sz="0" w:space="0" w:color="auto"/>
            <w:bottom w:val="none" w:sz="0" w:space="0" w:color="auto"/>
            <w:right w:val="none" w:sz="0" w:space="0" w:color="auto"/>
          </w:divBdr>
        </w:div>
        <w:div w:id="1258560618">
          <w:marLeft w:val="360"/>
          <w:marRight w:val="0"/>
          <w:marTop w:val="200"/>
          <w:marBottom w:val="0"/>
          <w:divBdr>
            <w:top w:val="none" w:sz="0" w:space="0" w:color="auto"/>
            <w:left w:val="none" w:sz="0" w:space="0" w:color="auto"/>
            <w:bottom w:val="none" w:sz="0" w:space="0" w:color="auto"/>
            <w:right w:val="none" w:sz="0" w:space="0" w:color="auto"/>
          </w:divBdr>
        </w:div>
      </w:divsChild>
    </w:div>
    <w:div w:id="757481645">
      <w:bodyDiv w:val="1"/>
      <w:marLeft w:val="0"/>
      <w:marRight w:val="0"/>
      <w:marTop w:val="0"/>
      <w:marBottom w:val="0"/>
      <w:divBdr>
        <w:top w:val="none" w:sz="0" w:space="0" w:color="auto"/>
        <w:left w:val="none" w:sz="0" w:space="0" w:color="auto"/>
        <w:bottom w:val="none" w:sz="0" w:space="0" w:color="auto"/>
        <w:right w:val="none" w:sz="0" w:space="0" w:color="auto"/>
      </w:divBdr>
    </w:div>
    <w:div w:id="1167137122">
      <w:bodyDiv w:val="1"/>
      <w:marLeft w:val="0"/>
      <w:marRight w:val="0"/>
      <w:marTop w:val="0"/>
      <w:marBottom w:val="0"/>
      <w:divBdr>
        <w:top w:val="none" w:sz="0" w:space="0" w:color="auto"/>
        <w:left w:val="none" w:sz="0" w:space="0" w:color="auto"/>
        <w:bottom w:val="none" w:sz="0" w:space="0" w:color="auto"/>
        <w:right w:val="none" w:sz="0" w:space="0" w:color="auto"/>
      </w:divBdr>
    </w:div>
    <w:div w:id="1217857357">
      <w:bodyDiv w:val="1"/>
      <w:marLeft w:val="0"/>
      <w:marRight w:val="0"/>
      <w:marTop w:val="0"/>
      <w:marBottom w:val="0"/>
      <w:divBdr>
        <w:top w:val="none" w:sz="0" w:space="0" w:color="auto"/>
        <w:left w:val="none" w:sz="0" w:space="0" w:color="auto"/>
        <w:bottom w:val="none" w:sz="0" w:space="0" w:color="auto"/>
        <w:right w:val="none" w:sz="0" w:space="0" w:color="auto"/>
      </w:divBdr>
    </w:div>
    <w:div w:id="1300915939">
      <w:bodyDiv w:val="1"/>
      <w:marLeft w:val="0"/>
      <w:marRight w:val="0"/>
      <w:marTop w:val="0"/>
      <w:marBottom w:val="0"/>
      <w:divBdr>
        <w:top w:val="none" w:sz="0" w:space="0" w:color="auto"/>
        <w:left w:val="none" w:sz="0" w:space="0" w:color="auto"/>
        <w:bottom w:val="none" w:sz="0" w:space="0" w:color="auto"/>
        <w:right w:val="none" w:sz="0" w:space="0" w:color="auto"/>
      </w:divBdr>
    </w:div>
    <w:div w:id="1615940749">
      <w:bodyDiv w:val="1"/>
      <w:marLeft w:val="0"/>
      <w:marRight w:val="0"/>
      <w:marTop w:val="0"/>
      <w:marBottom w:val="0"/>
      <w:divBdr>
        <w:top w:val="none" w:sz="0" w:space="0" w:color="auto"/>
        <w:left w:val="none" w:sz="0" w:space="0" w:color="auto"/>
        <w:bottom w:val="none" w:sz="0" w:space="0" w:color="auto"/>
        <w:right w:val="none" w:sz="0" w:space="0" w:color="auto"/>
      </w:divBdr>
      <w:divsChild>
        <w:div w:id="1836799805">
          <w:marLeft w:val="360"/>
          <w:marRight w:val="0"/>
          <w:marTop w:val="200"/>
          <w:marBottom w:val="0"/>
          <w:divBdr>
            <w:top w:val="none" w:sz="0" w:space="0" w:color="auto"/>
            <w:left w:val="none" w:sz="0" w:space="0" w:color="auto"/>
            <w:bottom w:val="none" w:sz="0" w:space="0" w:color="auto"/>
            <w:right w:val="none" w:sz="0" w:space="0" w:color="auto"/>
          </w:divBdr>
        </w:div>
        <w:div w:id="1153914195">
          <w:marLeft w:val="360"/>
          <w:marRight w:val="0"/>
          <w:marTop w:val="200"/>
          <w:marBottom w:val="0"/>
          <w:divBdr>
            <w:top w:val="none" w:sz="0" w:space="0" w:color="auto"/>
            <w:left w:val="none" w:sz="0" w:space="0" w:color="auto"/>
            <w:bottom w:val="none" w:sz="0" w:space="0" w:color="auto"/>
            <w:right w:val="none" w:sz="0" w:space="0" w:color="auto"/>
          </w:divBdr>
        </w:div>
        <w:div w:id="826867988">
          <w:marLeft w:val="360"/>
          <w:marRight w:val="0"/>
          <w:marTop w:val="200"/>
          <w:marBottom w:val="0"/>
          <w:divBdr>
            <w:top w:val="none" w:sz="0" w:space="0" w:color="auto"/>
            <w:left w:val="none" w:sz="0" w:space="0" w:color="auto"/>
            <w:bottom w:val="none" w:sz="0" w:space="0" w:color="auto"/>
            <w:right w:val="none" w:sz="0" w:space="0" w:color="auto"/>
          </w:divBdr>
        </w:div>
      </w:divsChild>
    </w:div>
    <w:div w:id="1862235139">
      <w:bodyDiv w:val="1"/>
      <w:marLeft w:val="0"/>
      <w:marRight w:val="0"/>
      <w:marTop w:val="0"/>
      <w:marBottom w:val="0"/>
      <w:divBdr>
        <w:top w:val="none" w:sz="0" w:space="0" w:color="auto"/>
        <w:left w:val="none" w:sz="0" w:space="0" w:color="auto"/>
        <w:bottom w:val="none" w:sz="0" w:space="0" w:color="auto"/>
        <w:right w:val="none" w:sz="0" w:space="0" w:color="auto"/>
      </w:divBdr>
    </w:div>
    <w:div w:id="1942494741">
      <w:bodyDiv w:val="1"/>
      <w:marLeft w:val="0"/>
      <w:marRight w:val="0"/>
      <w:marTop w:val="0"/>
      <w:marBottom w:val="0"/>
      <w:divBdr>
        <w:top w:val="none" w:sz="0" w:space="0" w:color="auto"/>
        <w:left w:val="none" w:sz="0" w:space="0" w:color="auto"/>
        <w:bottom w:val="none" w:sz="0" w:space="0" w:color="auto"/>
        <w:right w:val="none" w:sz="0" w:space="0" w:color="auto"/>
      </w:divBdr>
    </w:div>
    <w:div w:id="2010323174">
      <w:bodyDiv w:val="1"/>
      <w:marLeft w:val="0"/>
      <w:marRight w:val="0"/>
      <w:marTop w:val="0"/>
      <w:marBottom w:val="0"/>
      <w:divBdr>
        <w:top w:val="none" w:sz="0" w:space="0" w:color="auto"/>
        <w:left w:val="none" w:sz="0" w:space="0" w:color="auto"/>
        <w:bottom w:val="none" w:sz="0" w:space="0" w:color="auto"/>
        <w:right w:val="none" w:sz="0" w:space="0" w:color="auto"/>
      </w:divBdr>
    </w:div>
    <w:div w:id="20191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lia.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afblindinforamtion.org.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432CE5560FAD419D4DFD5404276338" ma:contentTypeVersion="12" ma:contentTypeDescription="Create a new document." ma:contentTypeScope="" ma:versionID="0bffef7ea633b5c48ed04223c1dab304">
  <xsd:schema xmlns:xsd="http://www.w3.org/2001/XMLSchema" xmlns:xs="http://www.w3.org/2001/XMLSchema" xmlns:p="http://schemas.microsoft.com/office/2006/metadata/properties" xmlns:ns3="256f71c1-7824-482a-b89c-fb30321075e3" xmlns:ns4="1a997964-fdc7-43cf-bf00-28a12dd63281" targetNamespace="http://schemas.microsoft.com/office/2006/metadata/properties" ma:root="true" ma:fieldsID="29288a4369af325b8fa612ec41a2a39a" ns3:_="" ns4:_="">
    <xsd:import namespace="256f71c1-7824-482a-b89c-fb30321075e3"/>
    <xsd:import namespace="1a997964-fdc7-43cf-bf00-28a12dd632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f71c1-7824-482a-b89c-fb3032107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997964-fdc7-43cf-bf00-28a12dd6328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90490-AA00-42DA-AF7D-D0DBC5FFCD4A}">
  <ds:schemaRefs>
    <ds:schemaRef ds:uri="http://schemas.openxmlformats.org/officeDocument/2006/bibliography"/>
  </ds:schemaRefs>
</ds:datastoreItem>
</file>

<file path=customXml/itemProps2.xml><?xml version="1.0" encoding="utf-8"?>
<ds:datastoreItem xmlns:ds="http://schemas.openxmlformats.org/officeDocument/2006/customXml" ds:itemID="{A8FFD615-24CA-4AE1-B14B-E224BBB95DDB}">
  <ds:schemaRefs>
    <ds:schemaRef ds:uri="http://schemas.microsoft.com/sharepoint/v3/contenttype/forms"/>
  </ds:schemaRefs>
</ds:datastoreItem>
</file>

<file path=customXml/itemProps3.xml><?xml version="1.0" encoding="utf-8"?>
<ds:datastoreItem xmlns:ds="http://schemas.openxmlformats.org/officeDocument/2006/customXml" ds:itemID="{F994F084-9640-4EF0-BDA7-F49BDEA3B650}">
  <ds:schemaRefs>
    <ds:schemaRef ds:uri="http://purl.org/dc/dcmitype/"/>
    <ds:schemaRef ds:uri="http://schemas.openxmlformats.org/package/2006/metadata/core-properties"/>
    <ds:schemaRef ds:uri="http://purl.org/dc/elements/1.1/"/>
    <ds:schemaRef ds:uri="1a997964-fdc7-43cf-bf00-28a12dd63281"/>
    <ds:schemaRef ds:uri="http://schemas.microsoft.com/office/2006/documentManagement/types"/>
    <ds:schemaRef ds:uri="256f71c1-7824-482a-b89c-fb30321075e3"/>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4BEB75E-0706-4393-BD3D-94C087F5D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f71c1-7824-482a-b89c-fb30321075e3"/>
    <ds:schemaRef ds:uri="1a997964-fdc7-43cf-bf00-28a12dd63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Robartson</dc:creator>
  <cp:keywords/>
  <dc:description/>
  <cp:lastModifiedBy>Phoebe Wells</cp:lastModifiedBy>
  <cp:revision>11</cp:revision>
  <dcterms:created xsi:type="dcterms:W3CDTF">2022-01-18T00:45:00Z</dcterms:created>
  <dcterms:modified xsi:type="dcterms:W3CDTF">2022-01-18T00:55:00Z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0x0101006F432CE5560FAD419D4DFD5404276338</vt:lpwstr>
  </property>
</Properties>
</file>